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189D8D" w14:textId="441BD0BF" w:rsidR="00AE393A" w:rsidRPr="004C3B79" w:rsidRDefault="00AE393A" w:rsidP="00AE393A">
      <w:pPr>
        <w:rPr>
          <w:rFonts w:ascii="Arial" w:hAnsi="Arial" w:cs="Arial"/>
          <w:b/>
          <w:bCs/>
          <w:noProof/>
          <w:sz w:val="24"/>
          <w:szCs w:val="32"/>
        </w:rPr>
      </w:pPr>
      <w:bookmarkStart w:id="0" w:name="page1"/>
      <w:bookmarkStart w:id="1" w:name="_GoBack"/>
      <w:bookmarkEnd w:id="1"/>
      <w:r w:rsidRPr="004C3B79">
        <w:rPr>
          <w:rFonts w:ascii="Arial" w:hAnsi="Arial" w:cs="Arial"/>
          <w:b/>
          <w:bCs/>
          <w:noProof/>
          <w:sz w:val="24"/>
          <w:szCs w:val="32"/>
        </w:rPr>
        <w:t>3GPP TSG-RAN WG4 Meeting #98-e</w:t>
      </w:r>
      <w:r w:rsidRPr="004C3B79">
        <w:rPr>
          <w:rFonts w:ascii="Arial" w:hAnsi="Arial" w:cs="Arial"/>
          <w:b/>
          <w:bCs/>
          <w:noProof/>
          <w:sz w:val="24"/>
          <w:szCs w:val="24"/>
        </w:rPr>
        <w:tab/>
      </w:r>
      <w:r w:rsidRPr="004C3B79">
        <w:rPr>
          <w:rFonts w:ascii="Arial" w:hAnsi="Arial" w:cs="Arial"/>
          <w:b/>
          <w:bCs/>
          <w:noProof/>
          <w:sz w:val="24"/>
          <w:szCs w:val="24"/>
        </w:rPr>
        <w:tab/>
      </w:r>
      <w:r w:rsidRPr="004C3B79">
        <w:rPr>
          <w:rFonts w:ascii="Arial" w:hAnsi="Arial" w:cs="Arial"/>
          <w:b/>
          <w:bCs/>
          <w:noProof/>
          <w:sz w:val="24"/>
          <w:szCs w:val="24"/>
        </w:rPr>
        <w:tab/>
      </w:r>
      <w:r w:rsidRPr="004C3B79">
        <w:rPr>
          <w:rFonts w:ascii="Arial" w:hAnsi="Arial" w:cs="Arial"/>
          <w:b/>
          <w:bCs/>
          <w:noProof/>
          <w:sz w:val="24"/>
          <w:szCs w:val="24"/>
        </w:rPr>
        <w:tab/>
      </w:r>
      <w:r w:rsidRPr="004C3B79">
        <w:rPr>
          <w:rFonts w:ascii="Arial" w:hAnsi="Arial" w:cs="Arial"/>
          <w:b/>
          <w:bCs/>
          <w:noProof/>
          <w:sz w:val="24"/>
          <w:szCs w:val="32"/>
        </w:rPr>
        <w:t xml:space="preserve">  </w:t>
      </w:r>
      <w:r w:rsidRPr="004C3B79">
        <w:rPr>
          <w:rFonts w:ascii="Arial" w:hAnsi="Arial" w:cs="Arial"/>
          <w:b/>
          <w:bCs/>
          <w:noProof/>
          <w:sz w:val="24"/>
          <w:szCs w:val="24"/>
        </w:rPr>
        <w:tab/>
      </w:r>
      <w:r w:rsidRPr="004C3B79">
        <w:rPr>
          <w:rFonts w:ascii="Arial" w:hAnsi="Arial" w:cs="Arial"/>
          <w:b/>
          <w:bCs/>
          <w:noProof/>
          <w:sz w:val="24"/>
          <w:szCs w:val="24"/>
        </w:rPr>
        <w:tab/>
      </w:r>
      <w:r w:rsidRPr="004C3B79">
        <w:rPr>
          <w:rFonts w:ascii="Arial" w:hAnsi="Arial" w:cs="Arial"/>
          <w:b/>
          <w:bCs/>
          <w:noProof/>
          <w:sz w:val="24"/>
          <w:szCs w:val="24"/>
        </w:rPr>
        <w:tab/>
      </w:r>
      <w:r w:rsidRPr="004C3B79">
        <w:rPr>
          <w:rFonts w:ascii="Arial" w:hAnsi="Arial" w:cs="Arial"/>
          <w:b/>
          <w:bCs/>
          <w:noProof/>
          <w:sz w:val="24"/>
          <w:szCs w:val="24"/>
        </w:rPr>
        <w:tab/>
      </w:r>
      <w:r w:rsidRPr="004C3B79">
        <w:rPr>
          <w:rFonts w:ascii="Arial" w:hAnsi="Arial" w:cs="Arial"/>
          <w:b/>
          <w:bCs/>
          <w:noProof/>
          <w:sz w:val="24"/>
          <w:szCs w:val="24"/>
        </w:rPr>
        <w:tab/>
      </w:r>
      <w:r w:rsidRPr="004C3B79">
        <w:rPr>
          <w:rFonts w:ascii="Arial" w:hAnsi="Arial" w:cs="Arial"/>
          <w:b/>
          <w:bCs/>
          <w:noProof/>
          <w:sz w:val="24"/>
          <w:szCs w:val="24"/>
        </w:rPr>
        <w:tab/>
      </w:r>
      <w:r w:rsidRPr="004C3B79">
        <w:rPr>
          <w:rFonts w:ascii="Arial" w:hAnsi="Arial" w:cs="Arial"/>
          <w:b/>
          <w:bCs/>
          <w:noProof/>
          <w:sz w:val="24"/>
          <w:szCs w:val="24"/>
        </w:rPr>
        <w:tab/>
      </w:r>
      <w:r w:rsidRPr="004C3B79">
        <w:rPr>
          <w:rFonts w:ascii="Arial" w:hAnsi="Arial" w:cs="Arial"/>
          <w:b/>
          <w:bCs/>
          <w:noProof/>
          <w:sz w:val="24"/>
          <w:szCs w:val="24"/>
        </w:rPr>
        <w:tab/>
      </w:r>
      <w:r w:rsidRPr="004C3B79">
        <w:rPr>
          <w:rFonts w:ascii="Arial" w:hAnsi="Arial" w:cs="Arial"/>
          <w:b/>
          <w:bCs/>
          <w:noProof/>
          <w:sz w:val="24"/>
          <w:szCs w:val="24"/>
        </w:rPr>
        <w:tab/>
      </w:r>
      <w:r w:rsidRPr="004C3B79">
        <w:rPr>
          <w:rFonts w:ascii="Arial" w:hAnsi="Arial" w:cs="Arial"/>
          <w:b/>
          <w:bCs/>
          <w:noProof/>
          <w:sz w:val="24"/>
          <w:szCs w:val="24"/>
        </w:rPr>
        <w:tab/>
      </w:r>
      <w:r w:rsidRPr="004C3B79">
        <w:rPr>
          <w:rFonts w:ascii="Arial" w:hAnsi="Arial" w:cs="Arial"/>
          <w:b/>
          <w:bCs/>
          <w:noProof/>
          <w:sz w:val="24"/>
          <w:szCs w:val="24"/>
        </w:rPr>
        <w:tab/>
        <w:t>R4-</w:t>
      </w:r>
      <w:r w:rsidR="00DB18DD">
        <w:rPr>
          <w:rFonts w:ascii="Arial" w:hAnsi="Arial" w:cs="Arial"/>
          <w:b/>
          <w:bCs/>
          <w:noProof/>
          <w:sz w:val="24"/>
          <w:szCs w:val="24"/>
        </w:rPr>
        <w:t>21</w:t>
      </w:r>
      <w:r w:rsidR="00DB18DD" w:rsidRPr="00DB18DD">
        <w:rPr>
          <w:rFonts w:ascii="Arial" w:hAnsi="Arial" w:cs="Arial"/>
          <w:b/>
          <w:bCs/>
          <w:noProof/>
          <w:sz w:val="24"/>
          <w:szCs w:val="24"/>
        </w:rPr>
        <w:t>0193</w:t>
      </w:r>
      <w:r w:rsidR="00DB18DD">
        <w:rPr>
          <w:rFonts w:ascii="Arial" w:hAnsi="Arial" w:cs="Arial"/>
          <w:b/>
          <w:bCs/>
          <w:noProof/>
          <w:sz w:val="24"/>
          <w:szCs w:val="24"/>
        </w:rPr>
        <w:t>5</w:t>
      </w:r>
      <w:r w:rsidRPr="004C3B79">
        <w:rPr>
          <w:rFonts w:ascii="Arial" w:hAnsi="Arial" w:cs="Arial"/>
          <w:b/>
          <w:bCs/>
          <w:noProof/>
          <w:sz w:val="24"/>
          <w:szCs w:val="32"/>
          <w:highlight w:val="yellow"/>
        </w:rPr>
        <w:t xml:space="preserve"> </w:t>
      </w:r>
      <w:r w:rsidRPr="004C3B79">
        <w:rPr>
          <w:rFonts w:ascii="Arial" w:hAnsi="Arial" w:cs="Arial"/>
          <w:b/>
          <w:bCs/>
          <w:noProof/>
          <w:sz w:val="24"/>
          <w:szCs w:val="32"/>
        </w:rPr>
        <w:br/>
      </w:r>
      <w:r w:rsidRPr="004C3B79">
        <w:rPr>
          <w:rFonts w:ascii="Arial" w:hAnsi="Arial" w:cs="Arial"/>
          <w:b/>
          <w:bCs/>
          <w:noProof/>
          <w:sz w:val="24"/>
          <w:szCs w:val="24"/>
        </w:rPr>
        <w:t>E-meeting, 21st Jan – 5th Feb, 2021</w:t>
      </w:r>
    </w:p>
    <w:p w14:paraId="6088F79B" w14:textId="77777777" w:rsidR="00CD0C19" w:rsidRPr="008D5639" w:rsidRDefault="00CD0C19" w:rsidP="00C572DA">
      <w:pPr>
        <w:rPr>
          <w:b/>
          <w:bCs/>
        </w:rPr>
      </w:pPr>
    </w:p>
    <w:p w14:paraId="100448E0" w14:textId="73EA938D" w:rsidR="00CD0C19" w:rsidRPr="00F4313B" w:rsidRDefault="000864E9" w:rsidP="00C572DA">
      <w:pPr>
        <w:rPr>
          <w:rFonts w:ascii="Arial" w:hAnsi="Arial" w:cs="Arial"/>
          <w:b/>
          <w:bCs/>
          <w:sz w:val="22"/>
          <w:szCs w:val="20"/>
        </w:rPr>
      </w:pPr>
      <w:r w:rsidRPr="00F4313B">
        <w:rPr>
          <w:rFonts w:ascii="Arial" w:hAnsi="Arial" w:cs="Arial"/>
          <w:b/>
          <w:bCs/>
          <w:sz w:val="22"/>
          <w:szCs w:val="20"/>
        </w:rPr>
        <w:t>Source:</w:t>
      </w:r>
      <w:r w:rsidRPr="00F4313B">
        <w:rPr>
          <w:rFonts w:ascii="Arial" w:hAnsi="Arial" w:cs="Arial"/>
          <w:b/>
          <w:bCs/>
          <w:sz w:val="22"/>
          <w:szCs w:val="20"/>
        </w:rPr>
        <w:tab/>
      </w:r>
      <w:r w:rsidR="006A0C18">
        <w:rPr>
          <w:rFonts w:ascii="Arial" w:hAnsi="Arial" w:cs="Arial"/>
          <w:b/>
          <w:bCs/>
          <w:sz w:val="22"/>
          <w:szCs w:val="20"/>
        </w:rPr>
        <w:tab/>
      </w:r>
      <w:r w:rsidR="006A0C18">
        <w:rPr>
          <w:rFonts w:ascii="Arial" w:hAnsi="Arial" w:cs="Arial"/>
          <w:b/>
          <w:bCs/>
          <w:sz w:val="22"/>
          <w:szCs w:val="20"/>
        </w:rPr>
        <w:tab/>
      </w:r>
      <w:r w:rsidR="006A0C18">
        <w:rPr>
          <w:rFonts w:ascii="Arial" w:hAnsi="Arial" w:cs="Arial"/>
          <w:b/>
          <w:bCs/>
          <w:sz w:val="22"/>
          <w:szCs w:val="20"/>
        </w:rPr>
        <w:tab/>
      </w:r>
      <w:r w:rsidR="00E0686F" w:rsidRPr="00F4313B">
        <w:rPr>
          <w:rFonts w:ascii="Arial" w:hAnsi="Arial" w:cs="Arial"/>
          <w:b/>
          <w:bCs/>
          <w:sz w:val="22"/>
          <w:szCs w:val="20"/>
        </w:rPr>
        <w:t>Nokia</w:t>
      </w:r>
      <w:r w:rsidR="00A0242A" w:rsidRPr="00F4313B">
        <w:rPr>
          <w:rFonts w:ascii="Arial" w:hAnsi="Arial" w:cs="Arial"/>
          <w:b/>
          <w:bCs/>
          <w:sz w:val="22"/>
          <w:szCs w:val="20"/>
        </w:rPr>
        <w:t xml:space="preserve">, </w:t>
      </w:r>
      <w:r w:rsidR="00F50CA4" w:rsidRPr="00F4313B">
        <w:rPr>
          <w:rFonts w:ascii="Arial" w:hAnsi="Arial" w:cs="Arial"/>
          <w:b/>
          <w:bCs/>
          <w:sz w:val="22"/>
          <w:szCs w:val="20"/>
        </w:rPr>
        <w:t>Nokia</w:t>
      </w:r>
      <w:r w:rsidR="00A0242A" w:rsidRPr="00F4313B">
        <w:rPr>
          <w:rFonts w:ascii="Arial" w:hAnsi="Arial" w:cs="Arial"/>
          <w:b/>
          <w:bCs/>
          <w:sz w:val="22"/>
          <w:szCs w:val="20"/>
        </w:rPr>
        <w:t xml:space="preserve"> Shanghai Bell</w:t>
      </w:r>
    </w:p>
    <w:p w14:paraId="732FB411" w14:textId="2B6ADE5C" w:rsidR="00590F5A" w:rsidRPr="00F4313B" w:rsidRDefault="000864E9" w:rsidP="00C572DA">
      <w:pPr>
        <w:rPr>
          <w:rFonts w:ascii="Arial" w:hAnsi="Arial" w:cs="Arial"/>
          <w:b/>
          <w:bCs/>
          <w:sz w:val="22"/>
          <w:szCs w:val="20"/>
        </w:rPr>
      </w:pPr>
      <w:r w:rsidRPr="00F4313B">
        <w:rPr>
          <w:rFonts w:ascii="Arial" w:hAnsi="Arial" w:cs="Arial"/>
          <w:b/>
          <w:bCs/>
          <w:sz w:val="22"/>
          <w:szCs w:val="20"/>
        </w:rPr>
        <w:t>Title:</w:t>
      </w:r>
      <w:r w:rsidR="006A0C18">
        <w:rPr>
          <w:rFonts w:ascii="Arial" w:hAnsi="Arial" w:cs="Arial"/>
          <w:b/>
          <w:bCs/>
          <w:sz w:val="22"/>
          <w:szCs w:val="20"/>
        </w:rPr>
        <w:tab/>
      </w:r>
      <w:r w:rsidR="006A0C18">
        <w:rPr>
          <w:rFonts w:ascii="Arial" w:hAnsi="Arial" w:cs="Arial"/>
          <w:b/>
          <w:bCs/>
          <w:sz w:val="22"/>
          <w:szCs w:val="20"/>
        </w:rPr>
        <w:tab/>
      </w:r>
      <w:r w:rsidR="006A0C18">
        <w:rPr>
          <w:rFonts w:ascii="Arial" w:hAnsi="Arial" w:cs="Arial"/>
          <w:b/>
          <w:bCs/>
          <w:sz w:val="22"/>
          <w:szCs w:val="20"/>
        </w:rPr>
        <w:tab/>
      </w:r>
      <w:r w:rsidR="006A0C18">
        <w:rPr>
          <w:rFonts w:ascii="Arial" w:hAnsi="Arial" w:cs="Arial"/>
          <w:b/>
          <w:bCs/>
          <w:sz w:val="22"/>
          <w:szCs w:val="20"/>
        </w:rPr>
        <w:tab/>
      </w:r>
      <w:r w:rsidRPr="00F4313B">
        <w:rPr>
          <w:rFonts w:ascii="Arial" w:hAnsi="Arial" w:cs="Arial"/>
          <w:b/>
          <w:bCs/>
          <w:sz w:val="22"/>
          <w:szCs w:val="20"/>
        </w:rPr>
        <w:tab/>
      </w:r>
      <w:bookmarkStart w:id="2" w:name="_Hlk54178313"/>
      <w:r w:rsidR="000B78C9">
        <w:rPr>
          <w:rFonts w:ascii="Arial" w:hAnsi="Arial" w:cs="Arial"/>
          <w:b/>
          <w:bCs/>
          <w:sz w:val="22"/>
          <w:szCs w:val="20"/>
        </w:rPr>
        <w:t xml:space="preserve">NTN - </w:t>
      </w:r>
      <w:r w:rsidR="00BD12D3" w:rsidRPr="00F4313B">
        <w:rPr>
          <w:rFonts w:ascii="Arial" w:hAnsi="Arial" w:cs="Arial"/>
          <w:b/>
          <w:bCs/>
          <w:sz w:val="22"/>
          <w:szCs w:val="20"/>
        </w:rPr>
        <w:t xml:space="preserve">HAPS </w:t>
      </w:r>
      <w:r w:rsidR="005B5481" w:rsidRPr="00F4313B">
        <w:rPr>
          <w:rFonts w:ascii="Arial" w:hAnsi="Arial" w:cs="Arial"/>
          <w:b/>
          <w:bCs/>
          <w:sz w:val="22"/>
          <w:szCs w:val="20"/>
        </w:rPr>
        <w:t>adjacent channel coexistence</w:t>
      </w:r>
      <w:r w:rsidR="00590F5A" w:rsidRPr="00F4313B">
        <w:rPr>
          <w:rFonts w:ascii="Arial" w:hAnsi="Arial" w:cs="Arial"/>
          <w:b/>
          <w:bCs/>
          <w:sz w:val="22"/>
          <w:szCs w:val="20"/>
        </w:rPr>
        <w:t xml:space="preserve"> </w:t>
      </w:r>
    </w:p>
    <w:bookmarkEnd w:id="2"/>
    <w:p w14:paraId="3A7FC9A2" w14:textId="138B8BE4" w:rsidR="000864E9" w:rsidRPr="00F4313B" w:rsidRDefault="000864E9" w:rsidP="00C572DA">
      <w:pPr>
        <w:rPr>
          <w:rFonts w:ascii="Arial" w:hAnsi="Arial" w:cs="Arial"/>
          <w:b/>
          <w:bCs/>
          <w:sz w:val="22"/>
          <w:szCs w:val="20"/>
        </w:rPr>
      </w:pPr>
      <w:r w:rsidRPr="00F4313B">
        <w:rPr>
          <w:rFonts w:ascii="Arial" w:hAnsi="Arial" w:cs="Arial"/>
          <w:b/>
          <w:bCs/>
          <w:sz w:val="22"/>
          <w:szCs w:val="20"/>
        </w:rPr>
        <w:t>Agenda item:</w:t>
      </w:r>
      <w:r w:rsidR="02041898" w:rsidRPr="00F4313B">
        <w:rPr>
          <w:rFonts w:ascii="Arial" w:hAnsi="Arial" w:cs="Arial"/>
          <w:b/>
          <w:bCs/>
          <w:sz w:val="22"/>
          <w:szCs w:val="20"/>
        </w:rPr>
        <w:t xml:space="preserve"> </w:t>
      </w:r>
      <w:r w:rsidR="004F63F1" w:rsidRPr="00F4313B">
        <w:rPr>
          <w:rFonts w:ascii="Arial" w:hAnsi="Arial" w:cs="Arial"/>
          <w:b/>
          <w:bCs/>
          <w:sz w:val="22"/>
          <w:szCs w:val="20"/>
        </w:rPr>
        <w:tab/>
      </w:r>
      <w:r w:rsidR="002F1955" w:rsidRPr="00F4313B">
        <w:rPr>
          <w:rFonts w:ascii="Arial" w:hAnsi="Arial" w:cs="Arial"/>
          <w:b/>
          <w:bCs/>
          <w:sz w:val="22"/>
          <w:szCs w:val="20"/>
        </w:rPr>
        <w:t>1</w:t>
      </w:r>
      <w:r w:rsidR="0090427B" w:rsidRPr="00F4313B">
        <w:rPr>
          <w:rFonts w:ascii="Arial" w:hAnsi="Arial" w:cs="Arial"/>
          <w:b/>
          <w:bCs/>
          <w:sz w:val="22"/>
          <w:szCs w:val="20"/>
        </w:rPr>
        <w:t>1</w:t>
      </w:r>
      <w:r w:rsidR="002F1955" w:rsidRPr="00F4313B">
        <w:rPr>
          <w:rFonts w:ascii="Arial" w:hAnsi="Arial" w:cs="Arial"/>
          <w:b/>
          <w:bCs/>
          <w:sz w:val="22"/>
          <w:szCs w:val="20"/>
        </w:rPr>
        <w:t>.8.</w:t>
      </w:r>
      <w:r w:rsidR="00BD12D3" w:rsidRPr="00F4313B">
        <w:rPr>
          <w:rFonts w:ascii="Arial" w:hAnsi="Arial" w:cs="Arial"/>
          <w:b/>
          <w:bCs/>
          <w:sz w:val="22"/>
          <w:szCs w:val="20"/>
        </w:rPr>
        <w:t>3.</w:t>
      </w:r>
      <w:r w:rsidR="005B5481" w:rsidRPr="00F4313B">
        <w:rPr>
          <w:rFonts w:ascii="Arial" w:hAnsi="Arial" w:cs="Arial"/>
          <w:b/>
          <w:bCs/>
          <w:sz w:val="22"/>
          <w:szCs w:val="20"/>
        </w:rPr>
        <w:t>3</w:t>
      </w:r>
      <w:r w:rsidR="00BD12D3" w:rsidRPr="00F4313B">
        <w:rPr>
          <w:rFonts w:ascii="Arial" w:hAnsi="Arial" w:cs="Arial"/>
          <w:b/>
          <w:bCs/>
          <w:sz w:val="22"/>
          <w:szCs w:val="20"/>
        </w:rPr>
        <w:t xml:space="preserve"> </w:t>
      </w:r>
    </w:p>
    <w:p w14:paraId="17364CE5" w14:textId="7F641BA8" w:rsidR="005B5481" w:rsidRPr="00F4313B" w:rsidRDefault="000864E9" w:rsidP="00C572DA">
      <w:pPr>
        <w:rPr>
          <w:rFonts w:ascii="Arial" w:hAnsi="Arial" w:cs="Arial"/>
          <w:b/>
          <w:bCs/>
          <w:sz w:val="22"/>
          <w:szCs w:val="20"/>
        </w:rPr>
      </w:pPr>
      <w:r w:rsidRPr="00F4313B">
        <w:rPr>
          <w:rFonts w:ascii="Arial" w:hAnsi="Arial" w:cs="Arial"/>
          <w:b/>
          <w:bCs/>
          <w:sz w:val="22"/>
          <w:szCs w:val="20"/>
        </w:rPr>
        <w:t>Document for:</w:t>
      </w:r>
      <w:r w:rsidRPr="00F4313B">
        <w:rPr>
          <w:rFonts w:ascii="Arial" w:hAnsi="Arial" w:cs="Arial"/>
          <w:b/>
          <w:bCs/>
          <w:sz w:val="22"/>
          <w:szCs w:val="20"/>
        </w:rPr>
        <w:tab/>
      </w:r>
      <w:r w:rsidR="003B5890" w:rsidRPr="00F4313B">
        <w:rPr>
          <w:rFonts w:ascii="Arial" w:hAnsi="Arial" w:cs="Arial"/>
          <w:b/>
          <w:bCs/>
          <w:sz w:val="22"/>
          <w:szCs w:val="20"/>
        </w:rPr>
        <w:t>Discussion</w:t>
      </w:r>
      <w:r w:rsidR="002347FA" w:rsidRPr="00F4313B">
        <w:rPr>
          <w:rFonts w:ascii="Arial" w:hAnsi="Arial" w:cs="Arial"/>
          <w:b/>
          <w:bCs/>
          <w:sz w:val="22"/>
          <w:szCs w:val="20"/>
        </w:rPr>
        <w:t xml:space="preserve"> </w:t>
      </w:r>
      <w:r w:rsidR="00846007" w:rsidRPr="00F4313B">
        <w:rPr>
          <w:rFonts w:ascii="Arial" w:hAnsi="Arial" w:cs="Arial"/>
          <w:b/>
          <w:bCs/>
          <w:sz w:val="22"/>
          <w:szCs w:val="20"/>
        </w:rPr>
        <w:t>and Approval</w:t>
      </w:r>
    </w:p>
    <w:bookmarkEnd w:id="0"/>
    <w:p w14:paraId="09809938" w14:textId="17406CA7" w:rsidR="00AD407E" w:rsidRDefault="00AD407E" w:rsidP="00CA5E39">
      <w:pPr>
        <w:pStyle w:val="Heading1"/>
        <w:numPr>
          <w:ilvl w:val="0"/>
          <w:numId w:val="14"/>
        </w:numPr>
        <w:ind w:left="851" w:hanging="851"/>
      </w:pPr>
      <w:r>
        <w:t>Introduction</w:t>
      </w:r>
    </w:p>
    <w:p w14:paraId="54A34702" w14:textId="37E82CA6" w:rsidR="00FF6B64" w:rsidRPr="00C572DA" w:rsidRDefault="00FF6B64" w:rsidP="00C572DA">
      <w:r w:rsidRPr="00C572DA">
        <w:t>The NTN WI is presented in [1], where the following RAN4 objectives are defined:</w:t>
      </w:r>
    </w:p>
    <w:tbl>
      <w:tblPr>
        <w:tblStyle w:val="TableGrid"/>
        <w:tblW w:w="0" w:type="auto"/>
        <w:tblLook w:val="04A0" w:firstRow="1" w:lastRow="0" w:firstColumn="1" w:lastColumn="0" w:noHBand="0" w:noVBand="1"/>
      </w:tblPr>
      <w:tblGrid>
        <w:gridCol w:w="9617"/>
      </w:tblGrid>
      <w:tr w:rsidR="00FF6B64" w:rsidRPr="00C572DA" w14:paraId="38ECCEE7" w14:textId="77777777" w:rsidTr="00283F0C">
        <w:tc>
          <w:tcPr>
            <w:tcW w:w="9617" w:type="dxa"/>
          </w:tcPr>
          <w:p w14:paraId="5D3ED597" w14:textId="77777777" w:rsidR="000C2303" w:rsidRPr="00C75CEB" w:rsidRDefault="000C2303" w:rsidP="000C2303">
            <w:pPr>
              <w:pStyle w:val="Heading3"/>
              <w:ind w:left="720" w:hanging="720"/>
              <w:rPr>
                <w:rFonts w:eastAsia="PMingLiU"/>
                <w:lang w:eastAsia="zh-TW"/>
              </w:rPr>
            </w:pPr>
            <w:r w:rsidRPr="00C75CEB">
              <w:rPr>
                <w:rFonts w:eastAsia="PMingLiU"/>
                <w:lang w:eastAsia="zh-TW"/>
              </w:rPr>
              <w:t>4.1.4</w:t>
            </w:r>
            <w:r w:rsidRPr="00C75CEB">
              <w:rPr>
                <w:rFonts w:eastAsia="PMingLiU"/>
                <w:lang w:eastAsia="zh-TW"/>
              </w:rPr>
              <w:tab/>
              <w:t>RAN4</w:t>
            </w:r>
          </w:p>
          <w:p w14:paraId="4E94DCD1" w14:textId="77777777" w:rsidR="000C2303" w:rsidRPr="00C75CEB" w:rsidRDefault="000C2303" w:rsidP="000C2303">
            <w:pPr>
              <w:spacing w:after="120"/>
              <w:rPr>
                <w:bCs/>
              </w:rPr>
            </w:pPr>
            <w:r w:rsidRPr="00C75CEB">
              <w:rPr>
                <w:bCs/>
              </w:rPr>
              <w:t>Study the framework how NTN core requirements are defined.</w:t>
            </w:r>
          </w:p>
          <w:p w14:paraId="3FE82B65" w14:textId="77777777" w:rsidR="000C2303" w:rsidRDefault="000C2303" w:rsidP="000C2303">
            <w:pPr>
              <w:spacing w:after="0"/>
              <w:rPr>
                <w:rFonts w:eastAsia="Malgun Gothic"/>
                <w:bCs/>
                <w:lang w:eastAsia="ja-JP"/>
              </w:rPr>
            </w:pPr>
            <w:r>
              <w:rPr>
                <w:rFonts w:eastAsia="Malgun Gothic"/>
                <w:bCs/>
                <w:lang w:eastAsia="en-GB"/>
              </w:rPr>
              <w:t xml:space="preserve">Specify the </w:t>
            </w:r>
            <w:r>
              <w:rPr>
                <w:rFonts w:eastAsia="Malgun Gothic"/>
                <w:bCs/>
                <w:lang w:eastAsia="ja-JP"/>
              </w:rPr>
              <w:t>following requirements [RAN4] (Note 1)</w:t>
            </w:r>
          </w:p>
          <w:p w14:paraId="48D5A9FE" w14:textId="77777777" w:rsidR="000C2303" w:rsidRDefault="000C2303" w:rsidP="000C2303">
            <w:pPr>
              <w:numPr>
                <w:ilvl w:val="1"/>
                <w:numId w:val="21"/>
              </w:numPr>
              <w:spacing w:line="276" w:lineRule="auto"/>
              <w:ind w:leftChars="40" w:left="440"/>
              <w:contextualSpacing/>
              <w:textAlignment w:val="auto"/>
              <w:rPr>
                <w:rFonts w:eastAsia="MS Mincho"/>
              </w:rPr>
            </w:pPr>
            <w:r>
              <w:rPr>
                <w:rFonts w:eastAsia="MS Mincho"/>
                <w:bCs/>
                <w:lang w:eastAsia="ja-JP"/>
              </w:rPr>
              <w:t xml:space="preserve">UE RRM core requirements </w:t>
            </w:r>
          </w:p>
          <w:p w14:paraId="47E7491E" w14:textId="77777777" w:rsidR="000C2303" w:rsidRDefault="000C2303" w:rsidP="000C2303">
            <w:pPr>
              <w:numPr>
                <w:ilvl w:val="0"/>
                <w:numId w:val="22"/>
              </w:numPr>
              <w:tabs>
                <w:tab w:val="num" w:pos="440"/>
              </w:tabs>
              <w:overflowPunct/>
              <w:autoSpaceDE/>
              <w:adjustRightInd/>
              <w:spacing w:after="0"/>
              <w:ind w:left="440"/>
              <w:textAlignment w:val="auto"/>
              <w:rPr>
                <w:lang w:eastAsia="sv-SE"/>
              </w:rPr>
            </w:pPr>
            <w:r>
              <w:t xml:space="preserve">Study and identify which bands may be potentially relevant to NTN including: </w:t>
            </w:r>
          </w:p>
          <w:p w14:paraId="0EECE78E" w14:textId="77777777" w:rsidR="000C2303" w:rsidRDefault="000C2303" w:rsidP="000C2303">
            <w:pPr>
              <w:numPr>
                <w:ilvl w:val="1"/>
                <w:numId w:val="22"/>
              </w:numPr>
              <w:tabs>
                <w:tab w:val="num" w:pos="1160"/>
              </w:tabs>
              <w:overflowPunct/>
              <w:autoSpaceDE/>
              <w:adjustRightInd/>
              <w:spacing w:after="0"/>
              <w:ind w:left="1160"/>
              <w:textAlignment w:val="auto"/>
            </w:pPr>
            <w:r>
              <w:t>Analysis of regulations in the spectrum considered</w:t>
            </w:r>
          </w:p>
          <w:p w14:paraId="317BFC64" w14:textId="77777777" w:rsidR="000C2303" w:rsidRDefault="000C2303" w:rsidP="000C2303">
            <w:pPr>
              <w:numPr>
                <w:ilvl w:val="1"/>
                <w:numId w:val="22"/>
              </w:numPr>
              <w:tabs>
                <w:tab w:val="num" w:pos="1160"/>
              </w:tabs>
              <w:overflowPunct/>
              <w:autoSpaceDE/>
              <w:adjustRightInd/>
              <w:spacing w:after="0"/>
              <w:ind w:left="1160"/>
              <w:textAlignment w:val="auto"/>
            </w:pPr>
            <w:r>
              <w:t xml:space="preserve">Adjacent channel co-existence </w:t>
            </w:r>
          </w:p>
          <w:p w14:paraId="7C8E5EF1" w14:textId="77777777" w:rsidR="000C2303" w:rsidRDefault="000C2303" w:rsidP="000C2303">
            <w:pPr>
              <w:numPr>
                <w:ilvl w:val="0"/>
                <w:numId w:val="24"/>
              </w:numPr>
              <w:textAlignment w:val="auto"/>
            </w:pPr>
            <w:r>
              <w:t>Considering the potential bands to be used as example for the WID:</w:t>
            </w:r>
          </w:p>
          <w:p w14:paraId="7CDD42DA" w14:textId="77777777" w:rsidR="000C2303" w:rsidRDefault="000C2303" w:rsidP="000C2303">
            <w:pPr>
              <w:numPr>
                <w:ilvl w:val="0"/>
                <w:numId w:val="23"/>
              </w:numPr>
              <w:tabs>
                <w:tab w:val="num" w:pos="440"/>
              </w:tabs>
              <w:overflowPunct/>
              <w:autoSpaceDE/>
              <w:adjustRightInd/>
              <w:spacing w:after="0"/>
              <w:ind w:left="440"/>
              <w:textAlignment w:val="auto"/>
            </w:pPr>
            <w:r>
              <w:t xml:space="preserve">Specify needed generic RF core requirements for the network and the UE such that adjacent channel co-existence scenarios are met and performance of other RF parameters (RX performance, TX signal quality etc.) are subject to acceptable minimum requirements </w:t>
            </w:r>
          </w:p>
          <w:p w14:paraId="4F5A9669" w14:textId="77777777" w:rsidR="000C2303" w:rsidRDefault="000C2303" w:rsidP="000C2303">
            <w:pPr>
              <w:spacing w:after="0"/>
              <w:rPr>
                <w:bCs/>
              </w:rPr>
            </w:pPr>
          </w:p>
          <w:p w14:paraId="614925AA" w14:textId="77777777" w:rsidR="000C2303" w:rsidRDefault="000C2303" w:rsidP="000C2303">
            <w:pPr>
              <w:numPr>
                <w:ilvl w:val="0"/>
                <w:numId w:val="24"/>
              </w:numPr>
              <w:spacing w:after="0"/>
              <w:textAlignment w:val="auto"/>
              <w:rPr>
                <w:lang w:val="en-GB" w:eastAsia="ko-KR"/>
              </w:rPr>
            </w:pPr>
            <w:r>
              <w:rPr>
                <w:lang w:eastAsia="ko-KR"/>
              </w:rPr>
              <w:t xml:space="preserve">Investigate and specify UE </w:t>
            </w:r>
            <w:r>
              <w:rPr>
                <w:rFonts w:eastAsia="PMingLiU"/>
                <w:lang w:eastAsia="zh-TW"/>
              </w:rPr>
              <w:t xml:space="preserve">timing &amp; frequency pre compensation accuracy requirements as needed </w:t>
            </w:r>
            <w:r>
              <w:rPr>
                <w:lang w:eastAsia="ko-KR"/>
              </w:rPr>
              <w:t>[RAN4].</w:t>
            </w:r>
          </w:p>
          <w:p w14:paraId="4E36DDB3" w14:textId="77777777" w:rsidR="000C2303" w:rsidRDefault="000C2303" w:rsidP="000C2303">
            <w:pPr>
              <w:rPr>
                <w:i/>
                <w:iCs/>
              </w:rPr>
            </w:pPr>
          </w:p>
          <w:p w14:paraId="7052F0CD" w14:textId="29E3E7EE" w:rsidR="00FF6B64" w:rsidRPr="00C572DA" w:rsidRDefault="000C2303" w:rsidP="000C2303">
            <w:r>
              <w:rPr>
                <w:i/>
                <w:iCs/>
              </w:rPr>
              <w:t>Note 1: It is assumed that this work item will be frequency agnostic and therefore we can consider that NTN can operate in FR1 or FR2 ranges. Defining NR bands for NTN should be included as part of dedicated Rel-17 RAN4 led work items including an analysis of regulations in spectrum considered, which bands 3GPP should specify, as well as potential co-existence between NR terrestrial and satellite</w:t>
            </w:r>
          </w:p>
        </w:tc>
      </w:tr>
    </w:tbl>
    <w:p w14:paraId="605A8057" w14:textId="77777777" w:rsidR="00150199" w:rsidRDefault="00150199" w:rsidP="00C572DA"/>
    <w:p w14:paraId="76F18BEC" w14:textId="44432E78" w:rsidR="00015297" w:rsidRDefault="00042EF7" w:rsidP="00C572DA">
      <w:r w:rsidRPr="00042EF7">
        <w:t>With respect to HAPS, the WID added this description in RAN#90-e:</w:t>
      </w:r>
    </w:p>
    <w:tbl>
      <w:tblPr>
        <w:tblStyle w:val="TableGrid"/>
        <w:tblW w:w="0" w:type="auto"/>
        <w:tblLook w:val="04A0" w:firstRow="1" w:lastRow="0" w:firstColumn="1" w:lastColumn="0" w:noHBand="0" w:noVBand="1"/>
      </w:tblPr>
      <w:tblGrid>
        <w:gridCol w:w="9621"/>
      </w:tblGrid>
      <w:tr w:rsidR="00B74F45" w14:paraId="04EFB8A0" w14:textId="77777777" w:rsidTr="00B74F45">
        <w:tc>
          <w:tcPr>
            <w:tcW w:w="9621" w:type="dxa"/>
          </w:tcPr>
          <w:p w14:paraId="2C1A3854" w14:textId="01F8CE5E" w:rsidR="00B74F45" w:rsidRDefault="00B74F45" w:rsidP="00C572DA">
            <w:r w:rsidRPr="00042EF7">
              <w:t>In the context of this work item, HAPS refers to a high altitude platform system for which at least the service link (HAPS – UE) operates a 3GPP specified NR mobile service in allocated spectrum which regulation allows. If needed, the terminology “HAPS” may be revisited.</w:t>
            </w:r>
          </w:p>
        </w:tc>
      </w:tr>
    </w:tbl>
    <w:p w14:paraId="6818879C" w14:textId="77777777" w:rsidR="00B74F45" w:rsidRDefault="00B74F45" w:rsidP="00C572DA"/>
    <w:p w14:paraId="6F911370" w14:textId="7ADF6AFE" w:rsidR="00042EF7" w:rsidRDefault="00042EF7" w:rsidP="00C572DA">
      <w:r>
        <w:t>Email discussions during RAN#90-e also concluded that [2]</w:t>
      </w:r>
    </w:p>
    <w:p w14:paraId="0C08A21D" w14:textId="2BA3B06A" w:rsidR="00042EF7" w:rsidRPr="00AA1AA3" w:rsidRDefault="00042EF7" w:rsidP="00C572DA">
      <w:pPr>
        <w:rPr>
          <w:i/>
          <w:iCs/>
        </w:rPr>
      </w:pPr>
      <w:r w:rsidRPr="00AA1AA3">
        <w:rPr>
          <w:i/>
          <w:iCs/>
        </w:rPr>
        <w:t>“ Proposal 5: The scope and work load associated to adjacent channel co-existence study(</w:t>
      </w:r>
      <w:proofErr w:type="spellStart"/>
      <w:r w:rsidRPr="00AA1AA3">
        <w:rPr>
          <w:i/>
          <w:iCs/>
        </w:rPr>
        <w:t>ies</w:t>
      </w:r>
      <w:proofErr w:type="spellEnd"/>
      <w:r w:rsidRPr="00AA1AA3">
        <w:rPr>
          <w:i/>
          <w:iCs/>
        </w:rPr>
        <w:t>) between HAPS and TN in existing 3GPP band(s) allowed by regulation for HAPS as IMT BS operation shall be clarified before being considered to be part of the Rel-17 NR-NTN-solutions WI.”</w:t>
      </w:r>
    </w:p>
    <w:p w14:paraId="747C3187" w14:textId="715A98A5" w:rsidR="000527C0" w:rsidRPr="00015297" w:rsidRDefault="000527C0" w:rsidP="00C572DA">
      <w:pPr>
        <w:rPr>
          <w:lang w:val="en-GB"/>
        </w:rPr>
      </w:pPr>
      <w:r w:rsidRPr="005B5481">
        <w:t>Furthermore</w:t>
      </w:r>
      <w:r w:rsidR="00D46990">
        <w:t>,</w:t>
      </w:r>
      <w:r w:rsidRPr="005B5481">
        <w:t xml:space="preserve"> </w:t>
      </w:r>
      <w:r w:rsidR="00042EF7" w:rsidRPr="00042EF7">
        <w:t>the following agreements were made in the last RAN4 meeting [3]:</w:t>
      </w:r>
    </w:p>
    <w:p w14:paraId="5BDDBF7F" w14:textId="77777777" w:rsidR="000527C0" w:rsidRPr="005B5481" w:rsidRDefault="000527C0" w:rsidP="00C572DA">
      <w:pPr>
        <w:pStyle w:val="ListParagraph"/>
        <w:numPr>
          <w:ilvl w:val="0"/>
          <w:numId w:val="30"/>
        </w:numPr>
      </w:pPr>
      <w:r w:rsidRPr="005B5481">
        <w:t>3GPP RAN4 should provide/conduct relative independent adjacent channel coexistence studies to develop RF requirements for NTN.</w:t>
      </w:r>
    </w:p>
    <w:p w14:paraId="66326922" w14:textId="77777777" w:rsidR="000527C0" w:rsidRPr="005B5481" w:rsidRDefault="000527C0" w:rsidP="00C572DA">
      <w:pPr>
        <w:pStyle w:val="ListParagraph"/>
        <w:numPr>
          <w:ilvl w:val="0"/>
          <w:numId w:val="30"/>
        </w:numPr>
      </w:pPr>
      <w:r w:rsidRPr="005B5481">
        <w:t>For coexistence studied, both NTN/NTN and NTN/TN in adjacent channels should be considered.</w:t>
      </w:r>
    </w:p>
    <w:p w14:paraId="2C5F5C3F" w14:textId="77777777" w:rsidR="000527C0" w:rsidRPr="005B5481" w:rsidRDefault="000527C0" w:rsidP="00C572DA">
      <w:pPr>
        <w:pStyle w:val="ListParagraph"/>
        <w:numPr>
          <w:ilvl w:val="0"/>
          <w:numId w:val="30"/>
        </w:numPr>
      </w:pPr>
      <w:r w:rsidRPr="005B5481">
        <w:lastRenderedPageBreak/>
        <w:t xml:space="preserve">RAN4 need to consider how to </w:t>
      </w:r>
      <w:proofErr w:type="gramStart"/>
      <w:r w:rsidRPr="005B5481">
        <w:t>take into account</w:t>
      </w:r>
      <w:proofErr w:type="gramEnd"/>
      <w:r w:rsidRPr="005B5481">
        <w:t xml:space="preserve"> the heterogeneous cell patterns of NTN and TN networks assuming that they serve the same areas.</w:t>
      </w:r>
    </w:p>
    <w:p w14:paraId="287AD7BB" w14:textId="6B3C3207" w:rsidR="001801A7" w:rsidRDefault="000527C0" w:rsidP="00C572DA">
      <w:pPr>
        <w:pStyle w:val="ListParagraph"/>
        <w:numPr>
          <w:ilvl w:val="0"/>
          <w:numId w:val="30"/>
        </w:numPr>
      </w:pPr>
      <w:r w:rsidRPr="005B5481">
        <w:t>Further discuss if and which HAPS scenarios should be considered by RAN4 as part of the WI NR-NTN-solutions.</w:t>
      </w:r>
    </w:p>
    <w:p w14:paraId="1088C9FB" w14:textId="0B88B73A" w:rsidR="002E1F4C" w:rsidRDefault="00FD20B5" w:rsidP="00C572DA">
      <w:r w:rsidRPr="005B5481">
        <w:t>In this contribution</w:t>
      </w:r>
      <w:r w:rsidR="00D404DF">
        <w:t>,</w:t>
      </w:r>
      <w:r w:rsidRPr="005B5481">
        <w:t xml:space="preserve"> we present further considerations</w:t>
      </w:r>
      <w:r w:rsidR="00D404DF">
        <w:t xml:space="preserve"> </w:t>
      </w:r>
      <w:r w:rsidR="0098613D">
        <w:t xml:space="preserve">for </w:t>
      </w:r>
      <w:r w:rsidR="0098613D" w:rsidRPr="005B5481">
        <w:t>HAPS</w:t>
      </w:r>
      <w:r w:rsidR="00D404DF" w:rsidRPr="00D404DF">
        <w:t xml:space="preserve"> adjacent channel coexistence</w:t>
      </w:r>
      <w:r w:rsidR="00D404DF">
        <w:t xml:space="preserve"> for the service link </w:t>
      </w:r>
      <w:r w:rsidR="00D404DF" w:rsidRPr="00D404DF">
        <w:t>(HAPS – UE)</w:t>
      </w:r>
      <w:r w:rsidR="00C607F6">
        <w:t xml:space="preserve"> as seen from the BS prospective in this case the HAPS</w:t>
      </w:r>
      <w:r w:rsidR="00D404DF">
        <w:t>. We note that f</w:t>
      </w:r>
      <w:r w:rsidR="002E1F4C" w:rsidRPr="00D404DF">
        <w:t xml:space="preserve">rom standardization perspective, HAPS operational scenario is not as challenging </w:t>
      </w:r>
      <w:r w:rsidR="00D404DF" w:rsidRPr="00D404DF">
        <w:t xml:space="preserve">as </w:t>
      </w:r>
      <w:r w:rsidR="002E1F4C" w:rsidRPr="00D404DF">
        <w:t>LEO and GEO satellites due to its shorter propagation path and lower mobility</w:t>
      </w:r>
      <w:r w:rsidR="00D404DF" w:rsidRPr="00D404DF">
        <w:t xml:space="preserve">, regardless of transparent or </w:t>
      </w:r>
      <w:r w:rsidR="00241B7F" w:rsidRPr="00D404DF">
        <w:t>regenerative</w:t>
      </w:r>
      <w:r w:rsidR="00D404DF" w:rsidRPr="00D404DF">
        <w:t xml:space="preserve"> architecture. </w:t>
      </w:r>
    </w:p>
    <w:p w14:paraId="7646F7D3" w14:textId="3FA43597" w:rsidR="008C7AAE" w:rsidRPr="006D4D6A" w:rsidRDefault="005337D3" w:rsidP="008C7AAE">
      <w:pPr>
        <w:pStyle w:val="Heading1"/>
        <w:numPr>
          <w:ilvl w:val="0"/>
          <w:numId w:val="14"/>
        </w:numPr>
        <w:ind w:left="851" w:hanging="851"/>
      </w:pPr>
      <w:r w:rsidRPr="007E6FAE">
        <w:t>Discussio</w:t>
      </w:r>
      <w:r w:rsidRPr="006D4D6A">
        <w:t>n</w:t>
      </w:r>
    </w:p>
    <w:p w14:paraId="2960E43C" w14:textId="32E32160" w:rsidR="001801A7" w:rsidRDefault="001801A7" w:rsidP="001801A7">
      <w:pPr>
        <w:pStyle w:val="Heading2"/>
        <w:numPr>
          <w:ilvl w:val="1"/>
          <w:numId w:val="14"/>
        </w:numPr>
        <w:ind w:left="426"/>
      </w:pPr>
      <w:r>
        <w:t xml:space="preserve">Justification of HAPS </w:t>
      </w:r>
      <w:r w:rsidR="0057363B">
        <w:t>spectrum</w:t>
      </w:r>
      <w:r>
        <w:t xml:space="preserve"> coexistence study</w:t>
      </w:r>
    </w:p>
    <w:p w14:paraId="5BF4F9D4" w14:textId="764582E9" w:rsidR="0073580C" w:rsidRDefault="00406C24" w:rsidP="00C572DA">
      <w:r w:rsidRPr="00406C24">
        <w:t>High-Altitude Platform Stations (HAPS) are stratospheric platforms</w:t>
      </w:r>
      <w:r w:rsidR="00241B7F">
        <w:t>—</w:t>
      </w:r>
      <w:r w:rsidRPr="00406C24">
        <w:t xml:space="preserve">e.g., </w:t>
      </w:r>
      <w:r>
        <w:t>fixed wing airplanes (including drones)</w:t>
      </w:r>
      <w:r w:rsidRPr="00406C24">
        <w:t>, balloons, and airships</w:t>
      </w:r>
      <w:r w:rsidR="00241B7F">
        <w:t>—</w:t>
      </w:r>
      <w:r w:rsidRPr="00406C24">
        <w:t xml:space="preserve">that can provide a variety of connectivity and other services to end users on the ground. </w:t>
      </w:r>
      <w:r>
        <w:t>In particular,</w:t>
      </w:r>
      <w:r w:rsidRPr="00406C24">
        <w:t xml:space="preserve">, HAPS can act as high-altitude IMT base stations (HIBS), providing connectivity directly to mobile handsets, modems and IoT devices using standard 4G and 5G </w:t>
      </w:r>
      <w:r>
        <w:t>technologies</w:t>
      </w:r>
      <w:r w:rsidRPr="00406C24">
        <w:t xml:space="preserve"> in the service-link, with network latency that is comparable to that of terrestrial cell towers but with up to 200 times the geographic coverage from a single vehicle</w:t>
      </w:r>
      <w:r>
        <w:t xml:space="preserve">. </w:t>
      </w:r>
      <w:r w:rsidR="00757586">
        <w:t xml:space="preserve">Thus, HAPS </w:t>
      </w:r>
      <w:r w:rsidR="00757586" w:rsidRPr="00757586">
        <w:t xml:space="preserve">would be </w:t>
      </w:r>
      <w:r w:rsidR="00757586">
        <w:t>complementary</w:t>
      </w:r>
      <w:r w:rsidR="00757586" w:rsidRPr="00757586">
        <w:t xml:space="preserve"> of terrestrial IMT networks and may use the same frequency bands as ground-based IMT base stations.</w:t>
      </w:r>
      <w:r w:rsidR="00757586">
        <w:t xml:space="preserve"> </w:t>
      </w:r>
      <w:r w:rsidR="00757586" w:rsidRPr="00757586">
        <w:t xml:space="preserve">The bands 1885-1980 MHz; 2010-2025 MHz and 2110-2170 MHz are already identified </w:t>
      </w:r>
      <w:r w:rsidR="00757586">
        <w:t>for HAPS</w:t>
      </w:r>
      <w:r w:rsidR="0073580C">
        <w:t xml:space="preserve"> </w:t>
      </w:r>
      <w:r w:rsidR="00012B0D" w:rsidRPr="00012B0D">
        <w:t>mobile services</w:t>
      </w:r>
      <w:r w:rsidR="0073580C">
        <w:t xml:space="preserve"> by ITU</w:t>
      </w:r>
      <w:r w:rsidR="00757586">
        <w:t xml:space="preserve">. </w:t>
      </w:r>
      <w:r w:rsidR="0073580C">
        <w:t xml:space="preserve">Additional frequency </w:t>
      </w:r>
      <w:r w:rsidR="00012B0D">
        <w:t>bands below</w:t>
      </w:r>
      <w:r w:rsidR="0073580C">
        <w:t xml:space="preserve"> 2.7GHz are to be </w:t>
      </w:r>
      <w:r w:rsidR="00012B0D">
        <w:t>decid</w:t>
      </w:r>
      <w:r w:rsidR="0073580C">
        <w:t>ed by WRC-23.</w:t>
      </w:r>
      <w:r w:rsidR="00115A8D">
        <w:t xml:space="preserve"> We not</w:t>
      </w:r>
      <w:r w:rsidR="00241B7F">
        <w:t>e</w:t>
      </w:r>
      <w:r w:rsidR="00115A8D">
        <w:t xml:space="preserve"> that these bands are not available for </w:t>
      </w:r>
      <w:r w:rsidR="00241B7F">
        <w:t xml:space="preserve">other </w:t>
      </w:r>
      <w:r w:rsidR="00115A8D">
        <w:t>satellite services</w:t>
      </w:r>
      <w:r w:rsidR="00F52ACE">
        <w:t xml:space="preserve"> </w:t>
      </w:r>
      <w:r w:rsidR="00F52ACE">
        <w:fldChar w:fldCharType="begin"/>
      </w:r>
      <w:r w:rsidR="00F52ACE">
        <w:instrText xml:space="preserve"> REF _Ref61349956 \r \h </w:instrText>
      </w:r>
      <w:r w:rsidR="00F52ACE">
        <w:fldChar w:fldCharType="separate"/>
      </w:r>
      <w:r w:rsidR="00F52ACE">
        <w:t>[4]</w:t>
      </w:r>
      <w:r w:rsidR="00F52ACE">
        <w:fldChar w:fldCharType="end"/>
      </w:r>
      <w:r w:rsidR="00F52ACE">
        <w:t>.</w:t>
      </w:r>
    </w:p>
    <w:p w14:paraId="65B750F8" w14:textId="1E823245" w:rsidR="00D66FB7" w:rsidRDefault="00D66FB7" w:rsidP="00C572DA">
      <w:r>
        <w:t xml:space="preserve">HAPS </w:t>
      </w:r>
      <w:r w:rsidR="00962552">
        <w:t xml:space="preserve">mobile </w:t>
      </w:r>
      <w:r>
        <w:t xml:space="preserve">services using </w:t>
      </w:r>
      <w:r w:rsidR="00962552">
        <w:t>terrestrial</w:t>
      </w:r>
      <w:r>
        <w:t xml:space="preserve"> bands is already a reality. For example, </w:t>
      </w:r>
      <w:r w:rsidRPr="00D66FB7">
        <w:t>Loon has partnered with Telkom Kenya to provide LTE service via HAPS in Kenya. There, Telkom Kenya uses its LTE spectrum licenses (i.e., LTE Band 20) to provide the service via Loon to its customers on the ground.</w:t>
      </w:r>
    </w:p>
    <w:p w14:paraId="0089B93F" w14:textId="784CA5FD" w:rsidR="00115A8D" w:rsidRPr="00026739" w:rsidRDefault="00115A8D" w:rsidP="00C572DA">
      <w:pPr>
        <w:rPr>
          <w:b/>
          <w:bCs/>
        </w:rPr>
      </w:pPr>
      <w:r w:rsidRPr="00026739">
        <w:rPr>
          <w:b/>
          <w:bCs/>
        </w:rPr>
        <w:t xml:space="preserve">Observation 1: </w:t>
      </w:r>
      <w:r w:rsidR="00026739" w:rsidRPr="00026739">
        <w:rPr>
          <w:b/>
          <w:bCs/>
        </w:rPr>
        <w:tab/>
      </w:r>
      <w:r w:rsidRPr="00026739">
        <w:rPr>
          <w:b/>
          <w:bCs/>
        </w:rPr>
        <w:t xml:space="preserve">HAPS are already </w:t>
      </w:r>
      <w:r w:rsidR="003A508F">
        <w:rPr>
          <w:b/>
          <w:bCs/>
        </w:rPr>
        <w:t xml:space="preserve">deployed </w:t>
      </w:r>
      <w:r w:rsidR="00D624A3">
        <w:rPr>
          <w:b/>
          <w:bCs/>
        </w:rPr>
        <w:t>in the LTE spectrum</w:t>
      </w:r>
      <w:r w:rsidRPr="00026739">
        <w:rPr>
          <w:b/>
          <w:bCs/>
        </w:rPr>
        <w:t>.</w:t>
      </w:r>
    </w:p>
    <w:p w14:paraId="5727A074" w14:textId="2BAC3125" w:rsidR="00E3182C" w:rsidRPr="005B5481" w:rsidRDefault="007B5855" w:rsidP="00C572DA">
      <w:r>
        <w:t>As discussed in [</w:t>
      </w:r>
      <w:r w:rsidR="00E35B36">
        <w:t>6</w:t>
      </w:r>
      <w:r>
        <w:t xml:space="preserve">] </w:t>
      </w:r>
      <w:r w:rsidR="00E3182C" w:rsidRPr="005B5481">
        <w:t>HAPS may use terrestrial spectrum of an existing terrestrial operator. In t</w:t>
      </w:r>
      <w:r w:rsidR="00E3182C">
        <w:t xml:space="preserve">his </w:t>
      </w:r>
      <w:r w:rsidR="00E3182C" w:rsidRPr="005B5481">
        <w:t>case</w:t>
      </w:r>
      <w:r w:rsidR="00E3182C">
        <w:t>,</w:t>
      </w:r>
      <w:r w:rsidR="00E3182C" w:rsidRPr="005B5481">
        <w:t xml:space="preserve"> the co</w:t>
      </w:r>
      <w:r w:rsidR="00E3182C">
        <w:t>-</w:t>
      </w:r>
      <w:r w:rsidR="00E3182C" w:rsidRPr="005B5481">
        <w:t xml:space="preserve">channel interference is dealt with in </w:t>
      </w:r>
      <w:r w:rsidR="00012B0D">
        <w:t>the</w:t>
      </w:r>
      <w:r w:rsidR="00E3182C" w:rsidRPr="005B5481">
        <w:t xml:space="preserve"> terrestrial network through careful deployment of the frequencies</w:t>
      </w:r>
      <w:r w:rsidR="00E3182C">
        <w:t xml:space="preserve"> and may not be a concern for RAN4</w:t>
      </w:r>
      <w:r w:rsidR="00E3182C" w:rsidRPr="005B5481">
        <w:t>. Therefore</w:t>
      </w:r>
      <w:r w:rsidR="00E3182C">
        <w:t>,</w:t>
      </w:r>
      <w:r w:rsidR="00E3182C" w:rsidRPr="005B5481">
        <w:t xml:space="preserve"> RAN4 should </w:t>
      </w:r>
      <w:r w:rsidR="00012B0D">
        <w:t>on</w:t>
      </w:r>
      <w:r w:rsidR="00E3182C" w:rsidRPr="005B5481">
        <w:t>ly focus on adjacent channel issues. In order to progress the work efficiently, we propose to prioritize FR</w:t>
      </w:r>
      <w:r w:rsidR="00E3182C">
        <w:t xml:space="preserve">1, since FR1 frequencies are </w:t>
      </w:r>
      <w:r w:rsidR="00012B0D" w:rsidRPr="00012B0D">
        <w:t xml:space="preserve">more suitable for HAPS mobile service and are </w:t>
      </w:r>
      <w:r w:rsidR="00E3182C">
        <w:t xml:space="preserve">already in use </w:t>
      </w:r>
      <w:r w:rsidR="00012B0D">
        <w:t>by</w:t>
      </w:r>
      <w:r w:rsidR="00E3182C">
        <w:t xml:space="preserve"> HAPS (e.g., Loon in Kenya and Peru).</w:t>
      </w:r>
    </w:p>
    <w:p w14:paraId="528788CE" w14:textId="05C5F2A5" w:rsidR="0057363B" w:rsidRPr="0057363B" w:rsidRDefault="00E3182C" w:rsidP="00C572DA">
      <w:r w:rsidRPr="00C93A78">
        <w:t xml:space="preserve">For HAPS service using mobile terrestrial frequencies in FR1, TDD bands are attractive due to larger bandwidths and thus larger capacity for a large </w:t>
      </w:r>
      <w:r w:rsidR="00D46990" w:rsidRPr="00C93A78">
        <w:t>geographic</w:t>
      </w:r>
      <w:r w:rsidRPr="00C93A78">
        <w:t xml:space="preserve"> area covered by HAPS. </w:t>
      </w:r>
      <w:r w:rsidR="00C93A78" w:rsidRPr="00C93A78">
        <w:t xml:space="preserve">However, a more careful coexistence analysis for TDD bands will be needed, not only from terrestrial sharing point of view but also from time alignment and HAPS to HAPS interference perspective. We note that all existing HAPS deployments are using FDD bands. </w:t>
      </w:r>
      <w:r w:rsidR="00723D8C" w:rsidRPr="00723D8C">
        <w:t>FDD bands should be given a higher priority.</w:t>
      </w:r>
    </w:p>
    <w:p w14:paraId="5BE09437" w14:textId="1BA0B7D7" w:rsidR="0057363B" w:rsidRPr="00026739" w:rsidRDefault="00C93A78" w:rsidP="00C572DA">
      <w:pPr>
        <w:rPr>
          <w:b/>
          <w:bCs/>
        </w:rPr>
      </w:pPr>
      <w:r w:rsidRPr="00026739">
        <w:rPr>
          <w:b/>
          <w:bCs/>
        </w:rPr>
        <w:t xml:space="preserve">Proposal </w:t>
      </w:r>
      <w:r w:rsidR="006E311A" w:rsidRPr="00026739">
        <w:rPr>
          <w:b/>
          <w:bCs/>
        </w:rPr>
        <w:t>1</w:t>
      </w:r>
      <w:r w:rsidRPr="00026739">
        <w:rPr>
          <w:b/>
          <w:bCs/>
        </w:rPr>
        <w:t xml:space="preserve">: </w:t>
      </w:r>
      <w:r w:rsidR="00026739">
        <w:rPr>
          <w:b/>
          <w:bCs/>
        </w:rPr>
        <w:tab/>
      </w:r>
      <w:r w:rsidR="009565CA" w:rsidRPr="00026739">
        <w:rPr>
          <w:b/>
          <w:bCs/>
        </w:rPr>
        <w:t xml:space="preserve">Adjacent channel coexistence studies to </w:t>
      </w:r>
      <w:r w:rsidR="00723D8C" w:rsidRPr="00026739">
        <w:rPr>
          <w:b/>
          <w:bCs/>
        </w:rPr>
        <w:t>prioritize FDD bands</w:t>
      </w:r>
      <w:r w:rsidRPr="00026739">
        <w:rPr>
          <w:b/>
          <w:bCs/>
        </w:rPr>
        <w:t>.</w:t>
      </w:r>
    </w:p>
    <w:p w14:paraId="0C98D8E6" w14:textId="77777777" w:rsidR="0057363B" w:rsidRDefault="0057363B" w:rsidP="0057363B">
      <w:pPr>
        <w:pStyle w:val="Heading2"/>
        <w:numPr>
          <w:ilvl w:val="1"/>
          <w:numId w:val="14"/>
        </w:numPr>
        <w:ind w:left="426"/>
      </w:pPr>
      <w:r>
        <w:t>Study scope</w:t>
      </w:r>
    </w:p>
    <w:p w14:paraId="47B25EDD" w14:textId="39849EA9" w:rsidR="00D66FB7" w:rsidRPr="005B5481" w:rsidRDefault="00D66FB7" w:rsidP="00C572DA">
      <w:r w:rsidRPr="005B5481">
        <w:t>In order to progress the work efficiently, we propose to prioritize FR1.</w:t>
      </w:r>
      <w:r>
        <w:t xml:space="preserve"> Since t</w:t>
      </w:r>
      <w:r w:rsidRPr="00D66FB7">
        <w:t>he bands 1885-1980 MHz; 2010-2025 MHz and 2110-2170 MHz are already identified for HAPS use by ITU</w:t>
      </w:r>
      <w:r>
        <w:t xml:space="preserve">, </w:t>
      </w:r>
      <w:r w:rsidRPr="0057363B">
        <w:t xml:space="preserve">we propose to </w:t>
      </w:r>
      <w:r w:rsidR="00945A58">
        <w:t>use</w:t>
      </w:r>
      <w:r w:rsidR="00945A58" w:rsidRPr="0057363B">
        <w:t xml:space="preserve"> </w:t>
      </w:r>
      <w:r w:rsidRPr="0057363B">
        <w:t xml:space="preserve">NR band </w:t>
      </w:r>
      <w:r w:rsidR="008A7E33" w:rsidRPr="0057363B">
        <w:t xml:space="preserve">n1 </w:t>
      </w:r>
      <w:r w:rsidR="00945A58">
        <w:t>for HAPS coexistence study</w:t>
      </w:r>
      <w:r w:rsidR="008A7E33" w:rsidRPr="0057363B">
        <w:t>.</w:t>
      </w:r>
    </w:p>
    <w:p w14:paraId="1D685C87" w14:textId="7FB9665A" w:rsidR="00D66FB7" w:rsidRPr="00026739" w:rsidRDefault="008A7E33" w:rsidP="00C572DA">
      <w:pPr>
        <w:rPr>
          <w:b/>
          <w:bCs/>
        </w:rPr>
      </w:pPr>
      <w:r w:rsidRPr="00026739">
        <w:rPr>
          <w:b/>
          <w:bCs/>
        </w:rPr>
        <w:t xml:space="preserve">Proposal </w:t>
      </w:r>
      <w:r w:rsidR="006E311A" w:rsidRPr="00026739">
        <w:rPr>
          <w:b/>
          <w:bCs/>
        </w:rPr>
        <w:t>2</w:t>
      </w:r>
      <w:r w:rsidRPr="00026739">
        <w:rPr>
          <w:b/>
          <w:bCs/>
        </w:rPr>
        <w:t xml:space="preserve">: </w:t>
      </w:r>
      <w:r w:rsidR="00026739">
        <w:rPr>
          <w:b/>
          <w:bCs/>
        </w:rPr>
        <w:tab/>
      </w:r>
      <w:r w:rsidRPr="00026739">
        <w:rPr>
          <w:b/>
          <w:bCs/>
        </w:rPr>
        <w:t xml:space="preserve">RAN4 to study </w:t>
      </w:r>
      <w:r w:rsidR="005A1B27" w:rsidRPr="00026739">
        <w:rPr>
          <w:b/>
          <w:bCs/>
        </w:rPr>
        <w:t xml:space="preserve">(FDD) </w:t>
      </w:r>
      <w:r w:rsidRPr="00026739">
        <w:rPr>
          <w:b/>
          <w:bCs/>
        </w:rPr>
        <w:t>band n1 for HAPS and TN coexistence studies.</w:t>
      </w:r>
    </w:p>
    <w:p w14:paraId="0746E38B" w14:textId="52AE673C" w:rsidR="00723D8C" w:rsidRPr="00723D8C" w:rsidRDefault="00723D8C" w:rsidP="00C572DA">
      <w:r w:rsidRPr="00723D8C">
        <w:t>ITU is considering additional spectrum (below 2.7GHz) for HAPS mobile connectivity and as resolved in WRC-19, is evaluating following frequency bands for decision in WRC-23:</w:t>
      </w:r>
    </w:p>
    <w:p w14:paraId="73BC1E98" w14:textId="77777777" w:rsidR="00723D8C" w:rsidRPr="00723D8C" w:rsidRDefault="00723D8C" w:rsidP="00C572DA">
      <w:pPr>
        <w:pStyle w:val="ListParagraph"/>
        <w:numPr>
          <w:ilvl w:val="0"/>
          <w:numId w:val="42"/>
        </w:numPr>
      </w:pPr>
      <w:r w:rsidRPr="00723D8C">
        <w:t>694-960 MHz,</w:t>
      </w:r>
    </w:p>
    <w:p w14:paraId="732BFCD9" w14:textId="77777777" w:rsidR="00723D8C" w:rsidRPr="00723D8C" w:rsidRDefault="00723D8C" w:rsidP="00C572DA">
      <w:pPr>
        <w:pStyle w:val="ListParagraph"/>
        <w:numPr>
          <w:ilvl w:val="0"/>
          <w:numId w:val="42"/>
        </w:numPr>
      </w:pPr>
      <w:r w:rsidRPr="00723D8C">
        <w:t>1710-1885 MHz,</w:t>
      </w:r>
    </w:p>
    <w:p w14:paraId="4C2E3D26" w14:textId="60B0B4BB" w:rsidR="00723D8C" w:rsidRDefault="00723D8C" w:rsidP="00C572DA">
      <w:pPr>
        <w:pStyle w:val="ListParagraph"/>
        <w:numPr>
          <w:ilvl w:val="0"/>
          <w:numId w:val="42"/>
        </w:numPr>
      </w:pPr>
      <w:bookmarkStart w:id="3" w:name="_Hlk61350621"/>
      <w:r w:rsidRPr="00723D8C">
        <w:t xml:space="preserve">2500-2690 </w:t>
      </w:r>
      <w:proofErr w:type="spellStart"/>
      <w:r w:rsidRPr="00723D8C">
        <w:t>MHz</w:t>
      </w:r>
      <w:bookmarkEnd w:id="3"/>
      <w:r>
        <w:t>.</w:t>
      </w:r>
      <w:proofErr w:type="spellEnd"/>
    </w:p>
    <w:p w14:paraId="7612524E" w14:textId="2F5220B3" w:rsidR="00723D8C" w:rsidRDefault="00723D8C" w:rsidP="00C572DA">
      <w:r>
        <w:lastRenderedPageBreak/>
        <w:t xml:space="preserve">We propose that RAN4 study TDD band n41 </w:t>
      </w:r>
      <w:r w:rsidR="0096582A">
        <w:t>(</w:t>
      </w:r>
      <w:r w:rsidR="0096582A" w:rsidRPr="0096582A">
        <w:t>2</w:t>
      </w:r>
      <w:r w:rsidR="0096582A">
        <w:t>496</w:t>
      </w:r>
      <w:r w:rsidR="0096582A" w:rsidRPr="0096582A">
        <w:t>-2690 MHz</w:t>
      </w:r>
      <w:r w:rsidR="0096582A">
        <w:t xml:space="preserve">) </w:t>
      </w:r>
      <w:r>
        <w:t xml:space="preserve">which coincides with </w:t>
      </w:r>
      <w:r w:rsidR="00F94308">
        <w:t>the frequencies under study by WRC.</w:t>
      </w:r>
    </w:p>
    <w:p w14:paraId="4558F1A3" w14:textId="450773DF" w:rsidR="0098613D" w:rsidRPr="00C07492" w:rsidRDefault="00F94308" w:rsidP="00C572DA">
      <w:pPr>
        <w:rPr>
          <w:b/>
          <w:bCs/>
        </w:rPr>
      </w:pPr>
      <w:r w:rsidRPr="00C07492">
        <w:rPr>
          <w:b/>
          <w:bCs/>
        </w:rPr>
        <w:t xml:space="preserve">Proposal </w:t>
      </w:r>
      <w:r w:rsidR="006E311A" w:rsidRPr="00C07492">
        <w:rPr>
          <w:b/>
          <w:bCs/>
        </w:rPr>
        <w:t>3</w:t>
      </w:r>
      <w:r w:rsidRPr="00C07492">
        <w:rPr>
          <w:b/>
          <w:bCs/>
        </w:rPr>
        <w:t xml:space="preserve">: </w:t>
      </w:r>
      <w:r w:rsidR="00C07492">
        <w:rPr>
          <w:b/>
          <w:bCs/>
        </w:rPr>
        <w:tab/>
      </w:r>
      <w:r w:rsidRPr="00C07492">
        <w:rPr>
          <w:b/>
          <w:bCs/>
        </w:rPr>
        <w:t xml:space="preserve">RAN4 to study </w:t>
      </w:r>
      <w:r w:rsidR="005A1B27" w:rsidRPr="00C07492">
        <w:rPr>
          <w:b/>
          <w:bCs/>
        </w:rPr>
        <w:t xml:space="preserve">(TDD) </w:t>
      </w:r>
      <w:r w:rsidRPr="00C07492">
        <w:rPr>
          <w:b/>
          <w:bCs/>
        </w:rPr>
        <w:t>band n41 for HAPS and TN coexistence studies.</w:t>
      </w:r>
    </w:p>
    <w:p w14:paraId="0FA08533" w14:textId="2AC46A49" w:rsidR="00E171C1" w:rsidRDefault="00E171C1" w:rsidP="00C572DA">
      <w:pPr>
        <w:rPr>
          <w:lang w:val="en-GB"/>
        </w:rPr>
      </w:pPr>
      <w:r>
        <w:rPr>
          <w:lang w:val="en-GB"/>
        </w:rPr>
        <w:t xml:space="preserve">For </w:t>
      </w:r>
      <w:r w:rsidR="00AC51B6">
        <w:rPr>
          <w:lang w:val="en-GB"/>
        </w:rPr>
        <w:t xml:space="preserve">adjacent channel </w:t>
      </w:r>
      <w:r>
        <w:rPr>
          <w:lang w:val="en-GB"/>
        </w:rPr>
        <w:t>coexistence studies, there are following scenarios:</w:t>
      </w:r>
    </w:p>
    <w:p w14:paraId="4B026CB5" w14:textId="71908B55" w:rsidR="00E171C1" w:rsidRPr="00732055" w:rsidRDefault="00E171C1" w:rsidP="00732055">
      <w:pPr>
        <w:pStyle w:val="ListParagraph"/>
        <w:numPr>
          <w:ilvl w:val="0"/>
          <w:numId w:val="48"/>
        </w:numPr>
        <w:rPr>
          <w:lang w:val="en-GB"/>
        </w:rPr>
      </w:pPr>
      <w:r w:rsidRPr="00732055">
        <w:rPr>
          <w:lang w:val="en-GB"/>
        </w:rPr>
        <w:t xml:space="preserve">HAPS (BS) </w:t>
      </w:r>
      <w:r w:rsidR="006135B3" w:rsidRPr="00732055">
        <w:rPr>
          <w:lang w:val="en-GB"/>
        </w:rPr>
        <w:t>interfering with</w:t>
      </w:r>
      <w:r w:rsidRPr="00732055">
        <w:rPr>
          <w:lang w:val="en-GB"/>
        </w:rPr>
        <w:t xml:space="preserve"> Terrestrial IMT systems</w:t>
      </w:r>
    </w:p>
    <w:p w14:paraId="45C3828B" w14:textId="553975E5" w:rsidR="00AC51B6" w:rsidRPr="00732055" w:rsidRDefault="00AC51B6" w:rsidP="00732055">
      <w:pPr>
        <w:pStyle w:val="ListParagraph"/>
        <w:numPr>
          <w:ilvl w:val="0"/>
          <w:numId w:val="48"/>
        </w:numPr>
        <w:rPr>
          <w:lang w:val="en-GB"/>
        </w:rPr>
      </w:pPr>
      <w:r w:rsidRPr="00732055">
        <w:rPr>
          <w:lang w:val="en-GB"/>
        </w:rPr>
        <w:t xml:space="preserve">HAPS (UE) </w:t>
      </w:r>
      <w:r w:rsidR="006135B3" w:rsidRPr="00732055">
        <w:rPr>
          <w:lang w:val="en-GB"/>
        </w:rPr>
        <w:t>interfering with</w:t>
      </w:r>
      <w:r w:rsidRPr="00732055">
        <w:rPr>
          <w:lang w:val="en-GB"/>
        </w:rPr>
        <w:t xml:space="preserve"> Terrestrial IMT systems</w:t>
      </w:r>
    </w:p>
    <w:p w14:paraId="499BE5D9" w14:textId="42F14411" w:rsidR="00E171C1" w:rsidRPr="00732055" w:rsidRDefault="00E171C1" w:rsidP="00732055">
      <w:pPr>
        <w:pStyle w:val="ListParagraph"/>
        <w:numPr>
          <w:ilvl w:val="0"/>
          <w:numId w:val="48"/>
        </w:numPr>
        <w:rPr>
          <w:lang w:val="en-GB"/>
        </w:rPr>
      </w:pPr>
      <w:r w:rsidRPr="00732055">
        <w:rPr>
          <w:lang w:val="en-GB"/>
        </w:rPr>
        <w:t xml:space="preserve">Terrestrial IMT systems </w:t>
      </w:r>
      <w:r w:rsidR="006135B3" w:rsidRPr="00732055">
        <w:rPr>
          <w:lang w:val="en-GB"/>
        </w:rPr>
        <w:t>interfering with</w:t>
      </w:r>
      <w:r w:rsidRPr="00732055">
        <w:rPr>
          <w:lang w:val="en-GB"/>
        </w:rPr>
        <w:t xml:space="preserve"> HAPS (BS)</w:t>
      </w:r>
    </w:p>
    <w:p w14:paraId="03B38678" w14:textId="10B4CF4A" w:rsidR="008A7E33" w:rsidRPr="00732055" w:rsidRDefault="00E171C1" w:rsidP="00732055">
      <w:pPr>
        <w:pStyle w:val="ListParagraph"/>
        <w:numPr>
          <w:ilvl w:val="0"/>
          <w:numId w:val="48"/>
        </w:numPr>
        <w:rPr>
          <w:lang w:val="en-GB"/>
        </w:rPr>
      </w:pPr>
      <w:r w:rsidRPr="00732055">
        <w:rPr>
          <w:lang w:val="en-GB"/>
        </w:rPr>
        <w:t xml:space="preserve">Terrestrial IMT systems </w:t>
      </w:r>
      <w:r w:rsidR="006135B3" w:rsidRPr="00732055">
        <w:rPr>
          <w:lang w:val="en-GB"/>
        </w:rPr>
        <w:t>interfering with</w:t>
      </w:r>
      <w:r w:rsidRPr="00732055">
        <w:rPr>
          <w:lang w:val="en-GB"/>
        </w:rPr>
        <w:t xml:space="preserve"> HAPS (UE)</w:t>
      </w:r>
    </w:p>
    <w:p w14:paraId="66907202" w14:textId="7D1AA73A" w:rsidR="007436E8" w:rsidRPr="00732055" w:rsidRDefault="007436E8" w:rsidP="00732055">
      <w:pPr>
        <w:pStyle w:val="ListParagraph"/>
        <w:numPr>
          <w:ilvl w:val="0"/>
          <w:numId w:val="48"/>
        </w:numPr>
        <w:rPr>
          <w:lang w:val="en-GB"/>
        </w:rPr>
      </w:pPr>
      <w:r w:rsidRPr="00732055">
        <w:rPr>
          <w:lang w:val="en-GB"/>
        </w:rPr>
        <w:t xml:space="preserve">HAPS (BS) </w:t>
      </w:r>
      <w:r w:rsidR="006135B3" w:rsidRPr="00732055">
        <w:rPr>
          <w:lang w:val="en-GB"/>
        </w:rPr>
        <w:t>interfering with</w:t>
      </w:r>
      <w:r w:rsidRPr="00732055">
        <w:rPr>
          <w:lang w:val="en-GB"/>
        </w:rPr>
        <w:t xml:space="preserve"> HAPS (BS)</w:t>
      </w:r>
    </w:p>
    <w:p w14:paraId="2E25A37C" w14:textId="4F4EC69F" w:rsidR="003405F8" w:rsidRDefault="00AC51B6" w:rsidP="00C572DA">
      <w:pPr>
        <w:rPr>
          <w:lang w:val="en-GB"/>
        </w:rPr>
      </w:pPr>
      <w:r>
        <w:rPr>
          <w:lang w:val="en-GB"/>
        </w:rPr>
        <w:t>We note that since HAPS UE, at least in FR1 terrestrial bands, have same characteristics as mobile terrestrial UE, there is no need to conduct HAPS UE coexistence studies in RAN4.</w:t>
      </w:r>
      <w:r w:rsidR="002A17D0">
        <w:rPr>
          <w:lang w:val="en-GB"/>
        </w:rPr>
        <w:t xml:space="preserve"> Hence, studies for scenario (b) are not needed. Similarly, scenario (d) is</w:t>
      </w:r>
      <w:r w:rsidR="007436E8">
        <w:rPr>
          <w:lang w:val="en-GB"/>
        </w:rPr>
        <w:t xml:space="preserve"> not applicable.</w:t>
      </w:r>
      <w:r w:rsidR="003405F8">
        <w:rPr>
          <w:lang w:val="en-GB"/>
        </w:rPr>
        <w:t xml:space="preserve"> </w:t>
      </w:r>
      <w:r w:rsidR="007436E8">
        <w:rPr>
          <w:lang w:val="en-GB"/>
        </w:rPr>
        <w:t xml:space="preserve">The scenario (a) is </w:t>
      </w:r>
      <w:r w:rsidR="006B4A5A">
        <w:rPr>
          <w:lang w:val="en-GB"/>
        </w:rPr>
        <w:t>where HAPS</w:t>
      </w:r>
      <w:r w:rsidR="007436E8">
        <w:rPr>
          <w:lang w:val="en-GB"/>
        </w:rPr>
        <w:t xml:space="preserve"> BS can impact terrestrial system performance in adjacent channels</w:t>
      </w:r>
      <w:r w:rsidR="003405F8">
        <w:rPr>
          <w:lang w:val="en-GB"/>
        </w:rPr>
        <w:t xml:space="preserve"> (HAPS as </w:t>
      </w:r>
      <w:r w:rsidR="00D46990">
        <w:rPr>
          <w:lang w:val="en-GB"/>
        </w:rPr>
        <w:t>aggressor) and</w:t>
      </w:r>
      <w:r w:rsidR="007436E8">
        <w:rPr>
          <w:lang w:val="en-GB"/>
        </w:rPr>
        <w:t xml:space="preserve"> should be studied by RAN4 for ACLR requirements. </w:t>
      </w:r>
      <w:r w:rsidR="007436E8" w:rsidRPr="003405F8">
        <w:rPr>
          <w:lang w:val="en-GB"/>
        </w:rPr>
        <w:t>Scenario (c) can be studie</w:t>
      </w:r>
      <w:r w:rsidR="003405F8" w:rsidRPr="003405F8">
        <w:rPr>
          <w:lang w:val="en-GB"/>
        </w:rPr>
        <w:t>d</w:t>
      </w:r>
      <w:r w:rsidR="007436E8" w:rsidRPr="003405F8">
        <w:rPr>
          <w:lang w:val="en-GB"/>
        </w:rPr>
        <w:t xml:space="preserve"> </w:t>
      </w:r>
      <w:r w:rsidR="003405F8" w:rsidRPr="003405F8">
        <w:rPr>
          <w:lang w:val="en-GB"/>
        </w:rPr>
        <w:t xml:space="preserve">for ACS criteria (HAPS as victim), since HAPS should not impose additional requirements of existing terrestrial systems. </w:t>
      </w:r>
      <w:r w:rsidR="003405F8">
        <w:rPr>
          <w:lang w:val="en-GB"/>
        </w:rPr>
        <w:t xml:space="preserve">Finally, scenario (e) covers the case where a neighbouring HAPS is operating in an adjacent channel and may be of interest to RAN4. </w:t>
      </w:r>
    </w:p>
    <w:p w14:paraId="7116B5EE" w14:textId="0F96BB58" w:rsidR="008A7E33" w:rsidRDefault="002A17D0" w:rsidP="00C572DA">
      <w:pPr>
        <w:rPr>
          <w:lang w:val="en-GB"/>
        </w:rPr>
      </w:pPr>
      <w:r w:rsidRPr="002A17D0">
        <w:rPr>
          <w:lang w:val="en-GB"/>
        </w:rPr>
        <w:t>In order to efficiently study the HAPS and TN adjacent channel coexistence, we propose that Power class 1, 2 and 3 UE should be considered. Since n1 does not support power class 1 and 2, therefore the coexistence studies may be limited to power class 3 UE.</w:t>
      </w:r>
    </w:p>
    <w:p w14:paraId="249DE87A" w14:textId="15FA6043" w:rsidR="00D46990" w:rsidRDefault="00D46990" w:rsidP="00C572DA">
      <w:pPr>
        <w:rPr>
          <w:lang w:val="en-GB"/>
        </w:rPr>
      </w:pPr>
      <w:r>
        <w:rPr>
          <w:lang w:val="en-GB"/>
        </w:rPr>
        <w:t xml:space="preserve">Detailed simulation assumptions and methodology are </w:t>
      </w:r>
      <w:r w:rsidR="004D1692">
        <w:rPr>
          <w:lang w:val="en-GB"/>
        </w:rPr>
        <w:t xml:space="preserve">discussed </w:t>
      </w:r>
      <w:r>
        <w:rPr>
          <w:lang w:val="en-GB"/>
        </w:rPr>
        <w:t>in</w:t>
      </w:r>
      <w:r w:rsidR="00F52ACE">
        <w:rPr>
          <w:lang w:val="en-GB"/>
        </w:rPr>
        <w:t xml:space="preserve"> </w:t>
      </w:r>
      <w:r w:rsidR="00F52ACE">
        <w:rPr>
          <w:lang w:val="en-GB"/>
        </w:rPr>
        <w:fldChar w:fldCharType="begin"/>
      </w:r>
      <w:r w:rsidR="00F52ACE">
        <w:rPr>
          <w:lang w:val="en-GB"/>
        </w:rPr>
        <w:instrText xml:space="preserve"> REF _Ref61349988 \r \h </w:instrText>
      </w:r>
      <w:r w:rsidR="00F52ACE">
        <w:rPr>
          <w:lang w:val="en-GB"/>
        </w:rPr>
      </w:r>
      <w:r w:rsidR="00F52ACE">
        <w:rPr>
          <w:lang w:val="en-GB"/>
        </w:rPr>
        <w:fldChar w:fldCharType="separate"/>
      </w:r>
      <w:r w:rsidR="00F52ACE">
        <w:rPr>
          <w:lang w:val="en-GB"/>
        </w:rPr>
        <w:t>[5]</w:t>
      </w:r>
      <w:r w:rsidR="00F52ACE">
        <w:rPr>
          <w:lang w:val="en-GB"/>
        </w:rPr>
        <w:fldChar w:fldCharType="end"/>
      </w:r>
      <w:r>
        <w:rPr>
          <w:lang w:val="en-GB"/>
        </w:rPr>
        <w:t>.</w:t>
      </w:r>
    </w:p>
    <w:p w14:paraId="08DE7C05" w14:textId="35C6836F" w:rsidR="002A17D0" w:rsidRPr="00732055" w:rsidRDefault="002A17D0" w:rsidP="00D6074D">
      <w:pPr>
        <w:ind w:left="1420" w:hanging="1420"/>
        <w:rPr>
          <w:b/>
          <w:bCs/>
        </w:rPr>
      </w:pPr>
      <w:r w:rsidRPr="00732055">
        <w:rPr>
          <w:b/>
          <w:bCs/>
        </w:rPr>
        <w:t xml:space="preserve">Observation </w:t>
      </w:r>
      <w:r w:rsidR="00C878CE">
        <w:rPr>
          <w:b/>
          <w:bCs/>
        </w:rPr>
        <w:t>2</w:t>
      </w:r>
      <w:r w:rsidRPr="00732055">
        <w:rPr>
          <w:b/>
          <w:bCs/>
        </w:rPr>
        <w:t xml:space="preserve">: </w:t>
      </w:r>
      <w:r w:rsidR="00732055">
        <w:rPr>
          <w:b/>
          <w:bCs/>
        </w:rPr>
        <w:tab/>
      </w:r>
      <w:r w:rsidRPr="00732055">
        <w:rPr>
          <w:b/>
          <w:bCs/>
        </w:rPr>
        <w:t xml:space="preserve">No additional UE requirements are needed for </w:t>
      </w:r>
      <w:r w:rsidR="00DE0F30">
        <w:rPr>
          <w:b/>
          <w:bCs/>
        </w:rPr>
        <w:t xml:space="preserve">the </w:t>
      </w:r>
      <w:r w:rsidR="00D6074D">
        <w:rPr>
          <w:b/>
          <w:bCs/>
        </w:rPr>
        <w:t xml:space="preserve">terminal when applying already defined </w:t>
      </w:r>
      <w:r w:rsidRPr="00732055">
        <w:rPr>
          <w:b/>
          <w:bCs/>
        </w:rPr>
        <w:t>terrestrial bands for HAPS support.</w:t>
      </w:r>
    </w:p>
    <w:p w14:paraId="75B865D5" w14:textId="117A2D8F" w:rsidR="006B4A5A" w:rsidRPr="00732055" w:rsidRDefault="006B4A5A" w:rsidP="00732055">
      <w:pPr>
        <w:ind w:left="1420" w:hanging="1420"/>
        <w:rPr>
          <w:b/>
          <w:bCs/>
        </w:rPr>
      </w:pPr>
      <w:r w:rsidRPr="00732055">
        <w:rPr>
          <w:b/>
          <w:bCs/>
        </w:rPr>
        <w:t xml:space="preserve">Proposal </w:t>
      </w:r>
      <w:r w:rsidR="006E311A" w:rsidRPr="00732055">
        <w:rPr>
          <w:b/>
          <w:bCs/>
        </w:rPr>
        <w:t>4</w:t>
      </w:r>
      <w:r w:rsidRPr="00732055">
        <w:rPr>
          <w:b/>
          <w:bCs/>
        </w:rPr>
        <w:t xml:space="preserve">: </w:t>
      </w:r>
      <w:r w:rsidR="00732055">
        <w:rPr>
          <w:b/>
          <w:bCs/>
        </w:rPr>
        <w:tab/>
      </w:r>
      <w:r w:rsidRPr="00732055">
        <w:rPr>
          <w:b/>
          <w:bCs/>
        </w:rPr>
        <w:t>RAN4 to study ACLR requirements on HAPS BS for adjacent channel coexistence with terrestrial IMT systems.</w:t>
      </w:r>
    </w:p>
    <w:p w14:paraId="454488F6" w14:textId="1407D8AD" w:rsidR="0003042A" w:rsidRPr="00732055" w:rsidRDefault="0003042A" w:rsidP="00732055">
      <w:pPr>
        <w:ind w:left="1420" w:hanging="1420"/>
        <w:rPr>
          <w:b/>
          <w:bCs/>
        </w:rPr>
      </w:pPr>
      <w:r w:rsidRPr="00732055">
        <w:rPr>
          <w:b/>
          <w:bCs/>
        </w:rPr>
        <w:t xml:space="preserve">Proposal </w:t>
      </w:r>
      <w:r w:rsidR="006E311A" w:rsidRPr="00732055">
        <w:rPr>
          <w:b/>
          <w:bCs/>
        </w:rPr>
        <w:t>5</w:t>
      </w:r>
      <w:r w:rsidRPr="00732055">
        <w:rPr>
          <w:b/>
          <w:bCs/>
        </w:rPr>
        <w:t xml:space="preserve">: </w:t>
      </w:r>
      <w:r w:rsidR="00732055">
        <w:rPr>
          <w:b/>
          <w:bCs/>
        </w:rPr>
        <w:tab/>
      </w:r>
      <w:r w:rsidRPr="00732055">
        <w:rPr>
          <w:b/>
          <w:bCs/>
        </w:rPr>
        <w:t>RAN4 to study ACS requirements on HAPS BS for adjacent channel coexistence with terrestrial IMT systems.</w:t>
      </w:r>
    </w:p>
    <w:p w14:paraId="7FF79F80" w14:textId="00B20388" w:rsidR="00183589" w:rsidRPr="00CC28CD" w:rsidRDefault="00183589" w:rsidP="00C572DA">
      <w:r w:rsidRPr="00732055">
        <w:rPr>
          <w:b/>
          <w:bCs/>
        </w:rPr>
        <w:t xml:space="preserve">Proposal </w:t>
      </w:r>
      <w:r w:rsidR="006E311A" w:rsidRPr="00732055">
        <w:rPr>
          <w:b/>
          <w:bCs/>
        </w:rPr>
        <w:t>6</w:t>
      </w:r>
      <w:r w:rsidRPr="00732055">
        <w:rPr>
          <w:b/>
          <w:bCs/>
        </w:rPr>
        <w:t>:</w:t>
      </w:r>
      <w:r w:rsidR="00732055">
        <w:rPr>
          <w:b/>
          <w:bCs/>
        </w:rPr>
        <w:tab/>
      </w:r>
      <w:r w:rsidR="00732055">
        <w:rPr>
          <w:b/>
          <w:bCs/>
        </w:rPr>
        <w:tab/>
      </w:r>
      <w:r w:rsidRPr="00732055">
        <w:rPr>
          <w:b/>
          <w:bCs/>
        </w:rPr>
        <w:t xml:space="preserve"> RAN4 to study HAPS </w:t>
      </w:r>
      <w:r w:rsidR="004D1692" w:rsidRPr="00732055">
        <w:rPr>
          <w:b/>
          <w:bCs/>
        </w:rPr>
        <w:t>to</w:t>
      </w:r>
      <w:r w:rsidRPr="00732055">
        <w:rPr>
          <w:b/>
          <w:bCs/>
        </w:rPr>
        <w:t xml:space="preserve"> HAPS adjacent </w:t>
      </w:r>
      <w:r w:rsidR="004D1692" w:rsidRPr="00732055">
        <w:rPr>
          <w:b/>
          <w:bCs/>
        </w:rPr>
        <w:t>channel interference</w:t>
      </w:r>
      <w:r w:rsidRPr="00CC28CD">
        <w:t>.</w:t>
      </w:r>
    </w:p>
    <w:p w14:paraId="30BE5691" w14:textId="4B055AA5" w:rsidR="00AD407E" w:rsidRPr="006D4D6A" w:rsidRDefault="00AD407E" w:rsidP="00CA5E39">
      <w:pPr>
        <w:pStyle w:val="Heading1"/>
        <w:numPr>
          <w:ilvl w:val="0"/>
          <w:numId w:val="14"/>
        </w:numPr>
        <w:ind w:left="851" w:hanging="851"/>
      </w:pPr>
      <w:r w:rsidRPr="007E6FAE">
        <w:t>Conclusion</w:t>
      </w:r>
    </w:p>
    <w:p w14:paraId="3C1B02B4" w14:textId="1B0671FB" w:rsidR="00D46990" w:rsidRPr="00D46990" w:rsidRDefault="00D46990" w:rsidP="00C572DA">
      <w:r w:rsidRPr="00D46990">
        <w:t xml:space="preserve">We have discussed </w:t>
      </w:r>
      <w:r>
        <w:t>the need for</w:t>
      </w:r>
      <w:r w:rsidRPr="00D46990">
        <w:t xml:space="preserve"> HAPS adjacent channel co-existence study</w:t>
      </w:r>
      <w:r>
        <w:t xml:space="preserve"> and its scope in NTN WI.</w:t>
      </w:r>
      <w:r w:rsidRPr="00D46990">
        <w:t xml:space="preserve"> Our view can be summarized in the following</w:t>
      </w:r>
      <w:r w:rsidR="00C04683">
        <w:t xml:space="preserve"> observations and</w:t>
      </w:r>
      <w:r w:rsidRPr="00D46990">
        <w:t xml:space="preserve"> proposals.</w:t>
      </w:r>
    </w:p>
    <w:p w14:paraId="630F8F4E" w14:textId="73B034B3" w:rsidR="005A1B27" w:rsidRPr="00732055" w:rsidRDefault="005A1B27" w:rsidP="00C572DA">
      <w:pPr>
        <w:rPr>
          <w:b/>
          <w:bCs/>
        </w:rPr>
      </w:pPr>
      <w:r w:rsidRPr="00732055">
        <w:rPr>
          <w:b/>
          <w:bCs/>
        </w:rPr>
        <w:t xml:space="preserve">Observation 1: </w:t>
      </w:r>
      <w:r w:rsidR="00732055">
        <w:rPr>
          <w:b/>
          <w:bCs/>
        </w:rPr>
        <w:tab/>
      </w:r>
      <w:r w:rsidR="00BD2F0E" w:rsidRPr="00026739">
        <w:rPr>
          <w:b/>
          <w:bCs/>
        </w:rPr>
        <w:t xml:space="preserve">HAPS are already </w:t>
      </w:r>
      <w:r w:rsidR="00BD2F0E">
        <w:rPr>
          <w:b/>
          <w:bCs/>
        </w:rPr>
        <w:t>deployed in the LTE spectrum</w:t>
      </w:r>
      <w:r w:rsidR="00BD2F0E" w:rsidRPr="00026739">
        <w:rPr>
          <w:b/>
          <w:bCs/>
        </w:rPr>
        <w:t>.</w:t>
      </w:r>
    </w:p>
    <w:p w14:paraId="3DF100BF" w14:textId="64A54320" w:rsidR="00C04683" w:rsidRPr="00732055" w:rsidRDefault="005A1B27" w:rsidP="00BD2F0E">
      <w:pPr>
        <w:ind w:left="1420" w:hanging="1420"/>
        <w:rPr>
          <w:b/>
          <w:bCs/>
        </w:rPr>
      </w:pPr>
      <w:r w:rsidRPr="00732055">
        <w:rPr>
          <w:b/>
          <w:bCs/>
        </w:rPr>
        <w:t xml:space="preserve">Observation </w:t>
      </w:r>
      <w:r w:rsidR="007D780F">
        <w:rPr>
          <w:b/>
          <w:bCs/>
        </w:rPr>
        <w:t>2</w:t>
      </w:r>
      <w:r w:rsidRPr="00732055">
        <w:rPr>
          <w:b/>
          <w:bCs/>
        </w:rPr>
        <w:t>:</w:t>
      </w:r>
      <w:r w:rsidR="00732055">
        <w:rPr>
          <w:b/>
          <w:bCs/>
        </w:rPr>
        <w:tab/>
      </w:r>
      <w:r w:rsidR="00BD2F0E" w:rsidRPr="00BD2F0E">
        <w:rPr>
          <w:b/>
          <w:bCs/>
        </w:rPr>
        <w:t>No additional UE requirements are needed for the terminal when applying already defined terrestrial bands for HAPS support</w:t>
      </w:r>
      <w:r w:rsidRPr="00732055">
        <w:rPr>
          <w:b/>
          <w:bCs/>
        </w:rPr>
        <w:t>.</w:t>
      </w:r>
    </w:p>
    <w:p w14:paraId="777072A6" w14:textId="490CAB32" w:rsidR="00D46990" w:rsidRPr="00732055" w:rsidRDefault="00D46990" w:rsidP="00C572DA">
      <w:pPr>
        <w:rPr>
          <w:b/>
          <w:bCs/>
        </w:rPr>
      </w:pPr>
      <w:r w:rsidRPr="00732055">
        <w:rPr>
          <w:b/>
          <w:bCs/>
        </w:rPr>
        <w:t xml:space="preserve">Proposal </w:t>
      </w:r>
      <w:r w:rsidR="006E311A" w:rsidRPr="00732055">
        <w:rPr>
          <w:b/>
          <w:bCs/>
        </w:rPr>
        <w:t>1</w:t>
      </w:r>
      <w:r w:rsidRPr="00732055">
        <w:rPr>
          <w:b/>
          <w:bCs/>
        </w:rPr>
        <w:t xml:space="preserve">: </w:t>
      </w:r>
      <w:r w:rsidR="00732055">
        <w:rPr>
          <w:b/>
          <w:bCs/>
        </w:rPr>
        <w:tab/>
      </w:r>
      <w:r w:rsidR="00732055">
        <w:rPr>
          <w:b/>
          <w:bCs/>
        </w:rPr>
        <w:tab/>
      </w:r>
      <w:r w:rsidR="005A1B27" w:rsidRPr="00732055">
        <w:rPr>
          <w:b/>
          <w:bCs/>
        </w:rPr>
        <w:t>Adjacent channel coexistence studies to prioritize FDD bands.</w:t>
      </w:r>
    </w:p>
    <w:p w14:paraId="72061E6B" w14:textId="42643F82" w:rsidR="00D46990" w:rsidRPr="00732055" w:rsidRDefault="00D46990" w:rsidP="00C572DA">
      <w:pPr>
        <w:rPr>
          <w:b/>
          <w:bCs/>
        </w:rPr>
      </w:pPr>
      <w:r w:rsidRPr="00732055">
        <w:rPr>
          <w:b/>
          <w:bCs/>
        </w:rPr>
        <w:t xml:space="preserve">Proposal </w:t>
      </w:r>
      <w:r w:rsidR="006E311A" w:rsidRPr="00732055">
        <w:rPr>
          <w:b/>
          <w:bCs/>
        </w:rPr>
        <w:t>2</w:t>
      </w:r>
      <w:r w:rsidRPr="00732055">
        <w:rPr>
          <w:b/>
          <w:bCs/>
        </w:rPr>
        <w:t xml:space="preserve">: </w:t>
      </w:r>
      <w:r w:rsidR="00732055">
        <w:rPr>
          <w:b/>
          <w:bCs/>
        </w:rPr>
        <w:tab/>
      </w:r>
      <w:r w:rsidR="00732055">
        <w:rPr>
          <w:b/>
          <w:bCs/>
        </w:rPr>
        <w:tab/>
      </w:r>
      <w:r w:rsidRPr="00732055">
        <w:rPr>
          <w:b/>
          <w:bCs/>
        </w:rPr>
        <w:t xml:space="preserve">RAN4 to study </w:t>
      </w:r>
      <w:r w:rsidR="005A1B27" w:rsidRPr="00732055">
        <w:rPr>
          <w:b/>
          <w:bCs/>
        </w:rPr>
        <w:t xml:space="preserve">(FDD) </w:t>
      </w:r>
      <w:r w:rsidRPr="00732055">
        <w:rPr>
          <w:b/>
          <w:bCs/>
        </w:rPr>
        <w:t>band n1 for HAPS and TN coexistence studies.</w:t>
      </w:r>
    </w:p>
    <w:p w14:paraId="6A6BE18C" w14:textId="654EA53C" w:rsidR="00080FD5" w:rsidRPr="00732055" w:rsidRDefault="00080FD5" w:rsidP="00C572DA">
      <w:pPr>
        <w:rPr>
          <w:b/>
          <w:bCs/>
        </w:rPr>
      </w:pPr>
      <w:r w:rsidRPr="00732055">
        <w:rPr>
          <w:b/>
          <w:bCs/>
        </w:rPr>
        <w:t xml:space="preserve">Proposal </w:t>
      </w:r>
      <w:r w:rsidR="006E311A" w:rsidRPr="00732055">
        <w:rPr>
          <w:b/>
          <w:bCs/>
        </w:rPr>
        <w:t>3</w:t>
      </w:r>
      <w:r w:rsidRPr="00732055">
        <w:rPr>
          <w:b/>
          <w:bCs/>
        </w:rPr>
        <w:t xml:space="preserve">: </w:t>
      </w:r>
      <w:r w:rsidR="00732055">
        <w:rPr>
          <w:b/>
          <w:bCs/>
        </w:rPr>
        <w:tab/>
      </w:r>
      <w:r w:rsidR="00732055">
        <w:rPr>
          <w:b/>
          <w:bCs/>
        </w:rPr>
        <w:tab/>
      </w:r>
      <w:r w:rsidRPr="00732055">
        <w:rPr>
          <w:b/>
          <w:bCs/>
        </w:rPr>
        <w:t xml:space="preserve">RAN4 to study </w:t>
      </w:r>
      <w:r w:rsidR="005A1B27" w:rsidRPr="00732055">
        <w:rPr>
          <w:b/>
          <w:bCs/>
        </w:rPr>
        <w:t xml:space="preserve">(TDD) </w:t>
      </w:r>
      <w:r w:rsidRPr="00732055">
        <w:rPr>
          <w:b/>
          <w:bCs/>
        </w:rPr>
        <w:t>band n41 for HAPS and TN coexistence studies.</w:t>
      </w:r>
    </w:p>
    <w:p w14:paraId="382CF4EC" w14:textId="5CE1CEAA" w:rsidR="00CA7C62" w:rsidRPr="00732055" w:rsidRDefault="00CA7C62" w:rsidP="00732055">
      <w:pPr>
        <w:ind w:left="1420" w:hanging="1420"/>
        <w:rPr>
          <w:b/>
          <w:bCs/>
        </w:rPr>
      </w:pPr>
      <w:r w:rsidRPr="00732055">
        <w:rPr>
          <w:b/>
          <w:bCs/>
        </w:rPr>
        <w:t xml:space="preserve">Proposal </w:t>
      </w:r>
      <w:r w:rsidR="006E311A" w:rsidRPr="00732055">
        <w:rPr>
          <w:b/>
          <w:bCs/>
        </w:rPr>
        <w:t>4</w:t>
      </w:r>
      <w:r w:rsidRPr="00732055">
        <w:rPr>
          <w:b/>
          <w:bCs/>
        </w:rPr>
        <w:t xml:space="preserve">: </w:t>
      </w:r>
      <w:r w:rsidR="00732055">
        <w:rPr>
          <w:b/>
          <w:bCs/>
        </w:rPr>
        <w:tab/>
      </w:r>
      <w:r w:rsidRPr="00732055">
        <w:rPr>
          <w:b/>
          <w:bCs/>
        </w:rPr>
        <w:t>RAN4 to study ACLR requirements on HAPS BS for adjacent channel coexistence with terrestrial IMT systems.</w:t>
      </w:r>
    </w:p>
    <w:p w14:paraId="2FBCE59D" w14:textId="2841A3F4" w:rsidR="00CA7C62" w:rsidRPr="00732055" w:rsidRDefault="00CA7C62" w:rsidP="00732055">
      <w:pPr>
        <w:ind w:left="1420" w:hanging="1420"/>
        <w:rPr>
          <w:b/>
          <w:bCs/>
        </w:rPr>
      </w:pPr>
      <w:r w:rsidRPr="00732055">
        <w:rPr>
          <w:b/>
          <w:bCs/>
        </w:rPr>
        <w:t xml:space="preserve">Proposal </w:t>
      </w:r>
      <w:r w:rsidR="006E311A" w:rsidRPr="00732055">
        <w:rPr>
          <w:b/>
          <w:bCs/>
        </w:rPr>
        <w:t>5</w:t>
      </w:r>
      <w:r w:rsidRPr="00732055">
        <w:rPr>
          <w:b/>
          <w:bCs/>
        </w:rPr>
        <w:t xml:space="preserve">: </w:t>
      </w:r>
      <w:r w:rsidR="00732055">
        <w:rPr>
          <w:b/>
          <w:bCs/>
        </w:rPr>
        <w:tab/>
      </w:r>
      <w:r w:rsidRPr="00732055">
        <w:rPr>
          <w:b/>
          <w:bCs/>
        </w:rPr>
        <w:t>RAN4 to study ACS requirements on HAPS BS for adjacent channel coexistence with terrestrial IMT systems.</w:t>
      </w:r>
    </w:p>
    <w:p w14:paraId="7CC196BE" w14:textId="7CA6A045" w:rsidR="00CA7C62" w:rsidRPr="00CC28CD" w:rsidRDefault="00CA7C62" w:rsidP="00C572DA">
      <w:r w:rsidRPr="00732055">
        <w:rPr>
          <w:b/>
          <w:bCs/>
        </w:rPr>
        <w:t xml:space="preserve">Proposal </w:t>
      </w:r>
      <w:r w:rsidR="006E311A" w:rsidRPr="00732055">
        <w:rPr>
          <w:b/>
          <w:bCs/>
        </w:rPr>
        <w:t>6</w:t>
      </w:r>
      <w:r w:rsidRPr="00732055">
        <w:rPr>
          <w:b/>
          <w:bCs/>
        </w:rPr>
        <w:t xml:space="preserve">: </w:t>
      </w:r>
      <w:r w:rsidR="00732055">
        <w:rPr>
          <w:b/>
          <w:bCs/>
        </w:rPr>
        <w:tab/>
      </w:r>
      <w:r w:rsidR="00732055">
        <w:rPr>
          <w:b/>
          <w:bCs/>
        </w:rPr>
        <w:tab/>
      </w:r>
      <w:r w:rsidRPr="00732055">
        <w:rPr>
          <w:b/>
          <w:bCs/>
        </w:rPr>
        <w:t xml:space="preserve">RAN4 to study HAPS </w:t>
      </w:r>
      <w:r w:rsidR="004D1692" w:rsidRPr="00732055">
        <w:rPr>
          <w:b/>
          <w:bCs/>
        </w:rPr>
        <w:t>to</w:t>
      </w:r>
      <w:r w:rsidRPr="00732055">
        <w:rPr>
          <w:b/>
          <w:bCs/>
        </w:rPr>
        <w:t xml:space="preserve"> HAPS adjacent channel</w:t>
      </w:r>
      <w:r w:rsidR="004D1692" w:rsidRPr="00732055">
        <w:rPr>
          <w:b/>
          <w:bCs/>
        </w:rPr>
        <w:t xml:space="preserve"> interference</w:t>
      </w:r>
      <w:r w:rsidRPr="00CC28CD">
        <w:t>.</w:t>
      </w:r>
    </w:p>
    <w:p w14:paraId="1F3B6C4F" w14:textId="035F8D29" w:rsidR="00C35266" w:rsidRPr="005B5481" w:rsidRDefault="00C35266" w:rsidP="00C572DA">
      <w:pPr>
        <w:rPr>
          <w:highlight w:val="yellow"/>
        </w:rPr>
      </w:pPr>
    </w:p>
    <w:p w14:paraId="45B6C37A" w14:textId="77777777" w:rsidR="00AD407E" w:rsidRPr="00FF6B64" w:rsidRDefault="00AD407E" w:rsidP="00AD407E">
      <w:pPr>
        <w:pStyle w:val="Heading1"/>
      </w:pPr>
      <w:r w:rsidRPr="00FF6B64">
        <w:lastRenderedPageBreak/>
        <w:t xml:space="preserve">         References</w:t>
      </w:r>
    </w:p>
    <w:p w14:paraId="3507DF51" w14:textId="77777777" w:rsidR="00042EF7" w:rsidRDefault="00042EF7" w:rsidP="00C572DA">
      <w:pPr>
        <w:pStyle w:val="ListParagraph"/>
        <w:numPr>
          <w:ilvl w:val="0"/>
          <w:numId w:val="13"/>
        </w:numPr>
      </w:pPr>
      <w:bookmarkStart w:id="4" w:name="_Ref54013899"/>
      <w:bookmarkStart w:id="5" w:name="_Ref61079326"/>
      <w:r w:rsidRPr="00FF6B64">
        <w:t>RP-20</w:t>
      </w:r>
      <w:r>
        <w:t>2908</w:t>
      </w:r>
      <w:r w:rsidRPr="00FF6B64">
        <w:t xml:space="preserve">, </w:t>
      </w:r>
      <w:r>
        <w:t xml:space="preserve">Thales, </w:t>
      </w:r>
      <w:r w:rsidRPr="00FF6B64">
        <w:t xml:space="preserve">“Solutions for NR to support non-terrestrial networks (NTN)”, </w:t>
      </w:r>
      <w:r w:rsidRPr="00AF6626">
        <w:t>3GPP TSG RAN meeting #90-e</w:t>
      </w:r>
      <w:r>
        <w:t xml:space="preserve">, </w:t>
      </w:r>
      <w:bookmarkEnd w:id="4"/>
      <w:r w:rsidRPr="00AF6626">
        <w:t>December 7-11, 2020</w:t>
      </w:r>
      <w:r>
        <w:t>.</w:t>
      </w:r>
      <w:bookmarkEnd w:id="5"/>
      <w:r>
        <w:t xml:space="preserve"> </w:t>
      </w:r>
      <w:bookmarkStart w:id="6" w:name="_Ref61079460"/>
    </w:p>
    <w:p w14:paraId="0A0EE884" w14:textId="77777777" w:rsidR="00042EF7" w:rsidRDefault="00042EF7" w:rsidP="00C572DA">
      <w:pPr>
        <w:pStyle w:val="ListParagraph"/>
        <w:numPr>
          <w:ilvl w:val="0"/>
          <w:numId w:val="13"/>
        </w:numPr>
      </w:pPr>
      <w:bookmarkStart w:id="7" w:name="_Ref61286033"/>
      <w:r>
        <w:t xml:space="preserve">RP-202907, Thales </w:t>
      </w:r>
      <w:r w:rsidRPr="000F64FD">
        <w:t>(Email discussion moderator)</w:t>
      </w:r>
      <w:r>
        <w:t>, “</w:t>
      </w:r>
      <w:r w:rsidRPr="002B6553">
        <w:t>Moderator's summary of email discussion</w:t>
      </w:r>
      <w:proofErr w:type="gramStart"/>
      <w:r w:rsidRPr="002B6553">
        <w:t xml:space="preserve"> </w:t>
      </w:r>
      <w:r>
        <w:t xml:space="preserve">  </w:t>
      </w:r>
      <w:r w:rsidRPr="002B6553">
        <w:t>[</w:t>
      </w:r>
      <w:proofErr w:type="gramEnd"/>
      <w:r w:rsidRPr="002B6553">
        <w:t>90E][27][R17_NTN_bands&amp;scope]</w:t>
      </w:r>
      <w:r>
        <w:t xml:space="preserve">,” </w:t>
      </w:r>
      <w:r w:rsidRPr="00AF6626">
        <w:t>3GPP TSG RAN meeting #90-e</w:t>
      </w:r>
      <w:r>
        <w:t xml:space="preserve">, </w:t>
      </w:r>
      <w:r w:rsidRPr="00AF6626">
        <w:t>December 7-11, 2020</w:t>
      </w:r>
      <w:r>
        <w:t>.</w:t>
      </w:r>
      <w:bookmarkEnd w:id="7"/>
    </w:p>
    <w:p w14:paraId="78FACB5E" w14:textId="7AA1BAAD" w:rsidR="00042EF7" w:rsidRDefault="00042EF7" w:rsidP="00C572DA">
      <w:pPr>
        <w:pStyle w:val="ListParagraph"/>
        <w:numPr>
          <w:ilvl w:val="0"/>
          <w:numId w:val="13"/>
        </w:numPr>
      </w:pPr>
      <w:bookmarkStart w:id="8" w:name="_Ref61286086"/>
      <w:r>
        <w:t xml:space="preserve">R4-2017600, “WF on NTN solutions”, </w:t>
      </w:r>
      <w:r w:rsidRPr="00C76954">
        <w:t>3GPP TSG</w:t>
      </w:r>
      <w:r>
        <w:t>-</w:t>
      </w:r>
      <w:r w:rsidRPr="00C76954">
        <w:t xml:space="preserve">RAN </w:t>
      </w:r>
      <w:r>
        <w:t xml:space="preserve">WG4 </w:t>
      </w:r>
      <w:r w:rsidRPr="00C76954">
        <w:t>meeting #9</w:t>
      </w:r>
      <w:r>
        <w:t>7</w:t>
      </w:r>
      <w:r w:rsidRPr="00C76954">
        <w:t xml:space="preserve">-e, </w:t>
      </w:r>
      <w:r>
        <w:t>November</w:t>
      </w:r>
      <w:r w:rsidRPr="00C76954">
        <w:t xml:space="preserve"> </w:t>
      </w:r>
      <w:r>
        <w:t>2</w:t>
      </w:r>
      <w:r w:rsidRPr="00C76954">
        <w:t>-1</w:t>
      </w:r>
      <w:r>
        <w:t>3</w:t>
      </w:r>
      <w:r w:rsidRPr="00C76954">
        <w:t>, 2020</w:t>
      </w:r>
      <w:r>
        <w:t>.</w:t>
      </w:r>
      <w:bookmarkEnd w:id="6"/>
      <w:bookmarkEnd w:id="8"/>
    </w:p>
    <w:p w14:paraId="69562C21" w14:textId="2D0829B5" w:rsidR="00F52ACE" w:rsidRDefault="00F52ACE" w:rsidP="00C572DA">
      <w:pPr>
        <w:pStyle w:val="ListParagraph"/>
        <w:numPr>
          <w:ilvl w:val="0"/>
          <w:numId w:val="13"/>
        </w:numPr>
      </w:pPr>
      <w:bookmarkStart w:id="9" w:name="_Ref61349956"/>
      <w:r>
        <w:t xml:space="preserve">WRC-19 </w:t>
      </w:r>
      <w:r w:rsidR="00042C08">
        <w:t>Resolution 247,</w:t>
      </w:r>
      <w:r>
        <w:t xml:space="preserve"> “Facilitating mobile connectivity in certain frequency bands below 2.7 GHz using high-altitude platform stations as International Mobile Telecommunications base stations</w:t>
      </w:r>
      <w:bookmarkStart w:id="10" w:name="_Ref61345812"/>
      <w:r>
        <w:t>”.</w:t>
      </w:r>
      <w:bookmarkEnd w:id="9"/>
    </w:p>
    <w:p w14:paraId="57E95AC2" w14:textId="29DEDBFC" w:rsidR="00D46990" w:rsidRPr="00DB18DD" w:rsidRDefault="00D46990" w:rsidP="00C572DA">
      <w:pPr>
        <w:pStyle w:val="ListParagraph"/>
        <w:numPr>
          <w:ilvl w:val="0"/>
          <w:numId w:val="13"/>
        </w:numPr>
      </w:pPr>
      <w:bookmarkStart w:id="11" w:name="_Ref61349988"/>
      <w:r w:rsidRPr="00DB18DD">
        <w:t>R4-21</w:t>
      </w:r>
      <w:r w:rsidR="00DB18DD" w:rsidRPr="00DB18DD">
        <w:t>02934</w:t>
      </w:r>
      <w:r w:rsidRPr="00DB18DD">
        <w:t xml:space="preserve">, </w:t>
      </w:r>
      <w:r w:rsidR="005A1090" w:rsidRPr="00DB18DD">
        <w:t xml:space="preserve">NTN - </w:t>
      </w:r>
      <w:r w:rsidRPr="00DB18DD">
        <w:t>HAPS simulation assumptions for co-existence study</w:t>
      </w:r>
      <w:bookmarkEnd w:id="10"/>
      <w:bookmarkEnd w:id="11"/>
      <w:r w:rsidR="005A1090" w:rsidRPr="00DB18DD">
        <w:t>, Nokia</w:t>
      </w:r>
      <w:r w:rsidRPr="00DB18DD">
        <w:tab/>
      </w:r>
    </w:p>
    <w:p w14:paraId="7EFE5FF8" w14:textId="52DC0B68" w:rsidR="007B5855" w:rsidRDefault="007B5855" w:rsidP="00C572DA">
      <w:pPr>
        <w:pStyle w:val="ListParagraph"/>
        <w:numPr>
          <w:ilvl w:val="0"/>
          <w:numId w:val="13"/>
        </w:numPr>
      </w:pPr>
      <w:r w:rsidRPr="00DB18DD">
        <w:t>R4-21</w:t>
      </w:r>
      <w:r w:rsidR="00DB18DD" w:rsidRPr="00DB18DD">
        <w:t>01933</w:t>
      </w:r>
      <w:r w:rsidRPr="00DB18DD">
        <w:t>,</w:t>
      </w:r>
      <w:r w:rsidRPr="00D46990">
        <w:t xml:space="preserve"> </w:t>
      </w:r>
      <w:r w:rsidR="005A1090">
        <w:t xml:space="preserve">NTN - </w:t>
      </w:r>
      <w:r w:rsidR="005A1090" w:rsidRPr="005A1090">
        <w:t>On use cases and deployment scenarios</w:t>
      </w:r>
      <w:r w:rsidR="005A1090">
        <w:t>, Nokia</w:t>
      </w:r>
    </w:p>
    <w:p w14:paraId="4F7E6201" w14:textId="6F56266D" w:rsidR="003136A2" w:rsidRDefault="003136A2" w:rsidP="00C572DA"/>
    <w:sectPr w:rsidR="003136A2" w:rsidSect="002965D8">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4CF649" w14:textId="77777777" w:rsidR="00AD09B4" w:rsidRDefault="00AD09B4" w:rsidP="00C572DA">
      <w:r>
        <w:separator/>
      </w:r>
    </w:p>
    <w:p w14:paraId="63911566" w14:textId="77777777" w:rsidR="00AD09B4" w:rsidRDefault="00AD09B4" w:rsidP="00C572DA"/>
  </w:endnote>
  <w:endnote w:type="continuationSeparator" w:id="0">
    <w:p w14:paraId="1AA682C6" w14:textId="77777777" w:rsidR="00AD09B4" w:rsidRDefault="00AD09B4" w:rsidP="00C572DA">
      <w:r>
        <w:continuationSeparator/>
      </w:r>
    </w:p>
    <w:p w14:paraId="00F3A21A" w14:textId="77777777" w:rsidR="00AD09B4" w:rsidRDefault="00AD09B4" w:rsidP="00C572DA"/>
  </w:endnote>
  <w:endnote w:type="continuationNotice" w:id="1">
    <w:p w14:paraId="61D9C2D9" w14:textId="77777777" w:rsidR="00AD09B4" w:rsidRDefault="00AD09B4" w:rsidP="00C572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Osaka">
    <w:altName w:val="MS Gothic"/>
    <w:charset w:val="80"/>
    <w:family w:val="auto"/>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F4479" w14:textId="77777777" w:rsidR="006E5AE8" w:rsidRDefault="006E5A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4A1361" w14:textId="77777777" w:rsidR="006E5AE8" w:rsidRDefault="006E5AE8">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1D2A45" w14:textId="77777777" w:rsidR="006E5AE8" w:rsidRDefault="006E5A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E63E2D" w14:textId="77777777" w:rsidR="00AD09B4" w:rsidRDefault="00AD09B4" w:rsidP="00C572DA">
      <w:r>
        <w:separator/>
      </w:r>
    </w:p>
    <w:p w14:paraId="3FEC4C31" w14:textId="77777777" w:rsidR="00AD09B4" w:rsidRDefault="00AD09B4" w:rsidP="00C572DA"/>
  </w:footnote>
  <w:footnote w:type="continuationSeparator" w:id="0">
    <w:p w14:paraId="4B36894C" w14:textId="77777777" w:rsidR="00AD09B4" w:rsidRDefault="00AD09B4" w:rsidP="00C572DA">
      <w:r>
        <w:continuationSeparator/>
      </w:r>
    </w:p>
    <w:p w14:paraId="063E18EE" w14:textId="77777777" w:rsidR="00AD09B4" w:rsidRDefault="00AD09B4" w:rsidP="00C572DA"/>
  </w:footnote>
  <w:footnote w:type="continuationNotice" w:id="1">
    <w:p w14:paraId="51A4775D" w14:textId="77777777" w:rsidR="00AD09B4" w:rsidRDefault="00AD09B4" w:rsidP="00C572D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26A46A" w14:textId="77777777" w:rsidR="006E5AE8" w:rsidRDefault="006E5AE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0E021" w14:textId="77777777" w:rsidR="006E5AE8" w:rsidRPr="00B72D39" w:rsidRDefault="006E5AE8" w:rsidP="00B72D39">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C8A3F5" w14:textId="77777777" w:rsidR="006E5AE8" w:rsidRDefault="006E5A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71466D"/>
    <w:multiLevelType w:val="hybridMultilevel"/>
    <w:tmpl w:val="09681E60"/>
    <w:lvl w:ilvl="0" w:tplc="BB6A8ABC">
      <w:start w:val="1"/>
      <w:numFmt w:val="bullet"/>
      <w:lvlText w:val="•"/>
      <w:lvlJc w:val="left"/>
      <w:pPr>
        <w:tabs>
          <w:tab w:val="num" w:pos="720"/>
        </w:tabs>
        <w:ind w:left="720" w:hanging="360"/>
      </w:pPr>
      <w:rPr>
        <w:rFonts w:ascii="Arial" w:hAnsi="Arial" w:hint="default"/>
      </w:rPr>
    </w:lvl>
    <w:lvl w:ilvl="1" w:tplc="E3641292">
      <w:start w:val="1"/>
      <w:numFmt w:val="bullet"/>
      <w:lvlText w:val="•"/>
      <w:lvlJc w:val="left"/>
      <w:pPr>
        <w:tabs>
          <w:tab w:val="num" w:pos="1440"/>
        </w:tabs>
        <w:ind w:left="1440" w:hanging="360"/>
      </w:pPr>
      <w:rPr>
        <w:rFonts w:ascii="Arial" w:hAnsi="Arial" w:hint="default"/>
      </w:rPr>
    </w:lvl>
    <w:lvl w:ilvl="2" w:tplc="C728D12C" w:tentative="1">
      <w:start w:val="1"/>
      <w:numFmt w:val="bullet"/>
      <w:lvlText w:val="•"/>
      <w:lvlJc w:val="left"/>
      <w:pPr>
        <w:tabs>
          <w:tab w:val="num" w:pos="2160"/>
        </w:tabs>
        <w:ind w:left="2160" w:hanging="360"/>
      </w:pPr>
      <w:rPr>
        <w:rFonts w:ascii="Arial" w:hAnsi="Arial" w:hint="default"/>
      </w:rPr>
    </w:lvl>
    <w:lvl w:ilvl="3" w:tplc="21869238" w:tentative="1">
      <w:start w:val="1"/>
      <w:numFmt w:val="bullet"/>
      <w:lvlText w:val="•"/>
      <w:lvlJc w:val="left"/>
      <w:pPr>
        <w:tabs>
          <w:tab w:val="num" w:pos="2880"/>
        </w:tabs>
        <w:ind w:left="2880" w:hanging="360"/>
      </w:pPr>
      <w:rPr>
        <w:rFonts w:ascii="Arial" w:hAnsi="Arial" w:hint="default"/>
      </w:rPr>
    </w:lvl>
    <w:lvl w:ilvl="4" w:tplc="D93210E2" w:tentative="1">
      <w:start w:val="1"/>
      <w:numFmt w:val="bullet"/>
      <w:lvlText w:val="•"/>
      <w:lvlJc w:val="left"/>
      <w:pPr>
        <w:tabs>
          <w:tab w:val="num" w:pos="3600"/>
        </w:tabs>
        <w:ind w:left="3600" w:hanging="360"/>
      </w:pPr>
      <w:rPr>
        <w:rFonts w:ascii="Arial" w:hAnsi="Arial" w:hint="default"/>
      </w:rPr>
    </w:lvl>
    <w:lvl w:ilvl="5" w:tplc="0240C196" w:tentative="1">
      <w:start w:val="1"/>
      <w:numFmt w:val="bullet"/>
      <w:lvlText w:val="•"/>
      <w:lvlJc w:val="left"/>
      <w:pPr>
        <w:tabs>
          <w:tab w:val="num" w:pos="4320"/>
        </w:tabs>
        <w:ind w:left="4320" w:hanging="360"/>
      </w:pPr>
      <w:rPr>
        <w:rFonts w:ascii="Arial" w:hAnsi="Arial" w:hint="default"/>
      </w:rPr>
    </w:lvl>
    <w:lvl w:ilvl="6" w:tplc="4A3E7E9A" w:tentative="1">
      <w:start w:val="1"/>
      <w:numFmt w:val="bullet"/>
      <w:lvlText w:val="•"/>
      <w:lvlJc w:val="left"/>
      <w:pPr>
        <w:tabs>
          <w:tab w:val="num" w:pos="5040"/>
        </w:tabs>
        <w:ind w:left="5040" w:hanging="360"/>
      </w:pPr>
      <w:rPr>
        <w:rFonts w:ascii="Arial" w:hAnsi="Arial" w:hint="default"/>
      </w:rPr>
    </w:lvl>
    <w:lvl w:ilvl="7" w:tplc="5E86AEC8" w:tentative="1">
      <w:start w:val="1"/>
      <w:numFmt w:val="bullet"/>
      <w:lvlText w:val="•"/>
      <w:lvlJc w:val="left"/>
      <w:pPr>
        <w:tabs>
          <w:tab w:val="num" w:pos="5760"/>
        </w:tabs>
        <w:ind w:left="5760" w:hanging="360"/>
      </w:pPr>
      <w:rPr>
        <w:rFonts w:ascii="Arial" w:hAnsi="Arial" w:hint="default"/>
      </w:rPr>
    </w:lvl>
    <w:lvl w:ilvl="8" w:tplc="AF2EF5E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934298"/>
    <w:multiLevelType w:val="hybridMultilevel"/>
    <w:tmpl w:val="1F6025D6"/>
    <w:lvl w:ilvl="0" w:tplc="350695A8">
      <w:start w:val="7"/>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A41148"/>
    <w:multiLevelType w:val="hybridMultilevel"/>
    <w:tmpl w:val="54800F02"/>
    <w:lvl w:ilvl="0" w:tplc="38C67C4C">
      <w:start w:val="1"/>
      <w:numFmt w:val="bullet"/>
      <w:lvlText w:val=""/>
      <w:lvlJc w:val="left"/>
      <w:pPr>
        <w:tabs>
          <w:tab w:val="num" w:pos="720"/>
        </w:tabs>
        <w:ind w:left="720" w:hanging="360"/>
      </w:pPr>
      <w:rPr>
        <w:rFonts w:ascii="Symbol" w:hAnsi="Symbol" w:hint="default"/>
      </w:rPr>
    </w:lvl>
    <w:lvl w:ilvl="1" w:tplc="146E2E0E" w:tentative="1">
      <w:start w:val="1"/>
      <w:numFmt w:val="bullet"/>
      <w:lvlText w:val=""/>
      <w:lvlJc w:val="left"/>
      <w:pPr>
        <w:tabs>
          <w:tab w:val="num" w:pos="1440"/>
        </w:tabs>
        <w:ind w:left="1440" w:hanging="360"/>
      </w:pPr>
      <w:rPr>
        <w:rFonts w:ascii="Symbol" w:hAnsi="Symbol" w:hint="default"/>
      </w:rPr>
    </w:lvl>
    <w:lvl w:ilvl="2" w:tplc="38CAF958" w:tentative="1">
      <w:start w:val="1"/>
      <w:numFmt w:val="bullet"/>
      <w:lvlText w:val=""/>
      <w:lvlJc w:val="left"/>
      <w:pPr>
        <w:tabs>
          <w:tab w:val="num" w:pos="2160"/>
        </w:tabs>
        <w:ind w:left="2160" w:hanging="360"/>
      </w:pPr>
      <w:rPr>
        <w:rFonts w:ascii="Symbol" w:hAnsi="Symbol" w:hint="default"/>
      </w:rPr>
    </w:lvl>
    <w:lvl w:ilvl="3" w:tplc="495001C8" w:tentative="1">
      <w:start w:val="1"/>
      <w:numFmt w:val="bullet"/>
      <w:lvlText w:val=""/>
      <w:lvlJc w:val="left"/>
      <w:pPr>
        <w:tabs>
          <w:tab w:val="num" w:pos="2880"/>
        </w:tabs>
        <w:ind w:left="2880" w:hanging="360"/>
      </w:pPr>
      <w:rPr>
        <w:rFonts w:ascii="Symbol" w:hAnsi="Symbol" w:hint="default"/>
      </w:rPr>
    </w:lvl>
    <w:lvl w:ilvl="4" w:tplc="908CC9EE" w:tentative="1">
      <w:start w:val="1"/>
      <w:numFmt w:val="bullet"/>
      <w:lvlText w:val=""/>
      <w:lvlJc w:val="left"/>
      <w:pPr>
        <w:tabs>
          <w:tab w:val="num" w:pos="3600"/>
        </w:tabs>
        <w:ind w:left="3600" w:hanging="360"/>
      </w:pPr>
      <w:rPr>
        <w:rFonts w:ascii="Symbol" w:hAnsi="Symbol" w:hint="default"/>
      </w:rPr>
    </w:lvl>
    <w:lvl w:ilvl="5" w:tplc="36FA6064" w:tentative="1">
      <w:start w:val="1"/>
      <w:numFmt w:val="bullet"/>
      <w:lvlText w:val=""/>
      <w:lvlJc w:val="left"/>
      <w:pPr>
        <w:tabs>
          <w:tab w:val="num" w:pos="4320"/>
        </w:tabs>
        <w:ind w:left="4320" w:hanging="360"/>
      </w:pPr>
      <w:rPr>
        <w:rFonts w:ascii="Symbol" w:hAnsi="Symbol" w:hint="default"/>
      </w:rPr>
    </w:lvl>
    <w:lvl w:ilvl="6" w:tplc="74D457D2" w:tentative="1">
      <w:start w:val="1"/>
      <w:numFmt w:val="bullet"/>
      <w:lvlText w:val=""/>
      <w:lvlJc w:val="left"/>
      <w:pPr>
        <w:tabs>
          <w:tab w:val="num" w:pos="5040"/>
        </w:tabs>
        <w:ind w:left="5040" w:hanging="360"/>
      </w:pPr>
      <w:rPr>
        <w:rFonts w:ascii="Symbol" w:hAnsi="Symbol" w:hint="default"/>
      </w:rPr>
    </w:lvl>
    <w:lvl w:ilvl="7" w:tplc="9072DDE6" w:tentative="1">
      <w:start w:val="1"/>
      <w:numFmt w:val="bullet"/>
      <w:lvlText w:val=""/>
      <w:lvlJc w:val="left"/>
      <w:pPr>
        <w:tabs>
          <w:tab w:val="num" w:pos="5760"/>
        </w:tabs>
        <w:ind w:left="5760" w:hanging="360"/>
      </w:pPr>
      <w:rPr>
        <w:rFonts w:ascii="Symbol" w:hAnsi="Symbol" w:hint="default"/>
      </w:rPr>
    </w:lvl>
    <w:lvl w:ilvl="8" w:tplc="65480EA0"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B1B4701"/>
    <w:multiLevelType w:val="hybridMultilevel"/>
    <w:tmpl w:val="6DA26D0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0B8E0678"/>
    <w:multiLevelType w:val="hybridMultilevel"/>
    <w:tmpl w:val="C70E1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7E5DF8"/>
    <w:multiLevelType w:val="hybridMultilevel"/>
    <w:tmpl w:val="8B8E3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6D442B"/>
    <w:multiLevelType w:val="hybridMultilevel"/>
    <w:tmpl w:val="E850E5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F77B17"/>
    <w:multiLevelType w:val="hybridMultilevel"/>
    <w:tmpl w:val="A99C5C16"/>
    <w:lvl w:ilvl="0" w:tplc="040C0001">
      <w:start w:val="1"/>
      <w:numFmt w:val="bullet"/>
      <w:lvlText w:val=""/>
      <w:lvlJc w:val="left"/>
      <w:pPr>
        <w:ind w:left="1440" w:hanging="360"/>
      </w:pPr>
      <w:rPr>
        <w:rFonts w:ascii="Symbol" w:hAnsi="Symbol" w:hint="default"/>
      </w:rPr>
    </w:lvl>
    <w:lvl w:ilvl="1" w:tplc="040C0003">
      <w:start w:val="1"/>
      <w:numFmt w:val="bullet"/>
      <w:lvlText w:val="o"/>
      <w:lvlJc w:val="left"/>
      <w:pPr>
        <w:ind w:left="2160" w:hanging="360"/>
      </w:pPr>
      <w:rPr>
        <w:rFonts w:ascii="Courier New" w:hAnsi="Courier New" w:cs="Courier New" w:hint="default"/>
      </w:rPr>
    </w:lvl>
    <w:lvl w:ilvl="2" w:tplc="040C0005">
      <w:start w:val="1"/>
      <w:numFmt w:val="bullet"/>
      <w:lvlText w:val=""/>
      <w:lvlJc w:val="left"/>
      <w:pPr>
        <w:ind w:left="2880" w:hanging="360"/>
      </w:pPr>
      <w:rPr>
        <w:rFonts w:ascii="Wingdings" w:hAnsi="Wingdings" w:hint="default"/>
      </w:rPr>
    </w:lvl>
    <w:lvl w:ilvl="3" w:tplc="040C0001">
      <w:start w:val="1"/>
      <w:numFmt w:val="bullet"/>
      <w:lvlText w:val=""/>
      <w:lvlJc w:val="left"/>
      <w:pPr>
        <w:ind w:left="3600" w:hanging="360"/>
      </w:pPr>
      <w:rPr>
        <w:rFonts w:ascii="Symbol" w:hAnsi="Symbol" w:hint="default"/>
      </w:rPr>
    </w:lvl>
    <w:lvl w:ilvl="4" w:tplc="040C0003">
      <w:start w:val="1"/>
      <w:numFmt w:val="bullet"/>
      <w:lvlText w:val="o"/>
      <w:lvlJc w:val="left"/>
      <w:pPr>
        <w:ind w:left="4320" w:hanging="360"/>
      </w:pPr>
      <w:rPr>
        <w:rFonts w:ascii="Courier New" w:hAnsi="Courier New" w:cs="Courier New" w:hint="default"/>
      </w:rPr>
    </w:lvl>
    <w:lvl w:ilvl="5" w:tplc="040C0005">
      <w:start w:val="1"/>
      <w:numFmt w:val="bullet"/>
      <w:lvlText w:val=""/>
      <w:lvlJc w:val="left"/>
      <w:pPr>
        <w:ind w:left="5040" w:hanging="360"/>
      </w:pPr>
      <w:rPr>
        <w:rFonts w:ascii="Wingdings" w:hAnsi="Wingdings" w:hint="default"/>
      </w:rPr>
    </w:lvl>
    <w:lvl w:ilvl="6" w:tplc="040C0001">
      <w:start w:val="1"/>
      <w:numFmt w:val="bullet"/>
      <w:lvlText w:val=""/>
      <w:lvlJc w:val="left"/>
      <w:pPr>
        <w:ind w:left="5760" w:hanging="360"/>
      </w:pPr>
      <w:rPr>
        <w:rFonts w:ascii="Symbol" w:hAnsi="Symbol" w:hint="default"/>
      </w:rPr>
    </w:lvl>
    <w:lvl w:ilvl="7" w:tplc="040C0003">
      <w:start w:val="1"/>
      <w:numFmt w:val="bullet"/>
      <w:lvlText w:val="o"/>
      <w:lvlJc w:val="left"/>
      <w:pPr>
        <w:ind w:left="6480" w:hanging="360"/>
      </w:pPr>
      <w:rPr>
        <w:rFonts w:ascii="Courier New" w:hAnsi="Courier New" w:cs="Courier New" w:hint="default"/>
      </w:rPr>
    </w:lvl>
    <w:lvl w:ilvl="8" w:tplc="040C0005">
      <w:start w:val="1"/>
      <w:numFmt w:val="bullet"/>
      <w:lvlText w:val=""/>
      <w:lvlJc w:val="left"/>
      <w:pPr>
        <w:ind w:left="7200" w:hanging="360"/>
      </w:pPr>
      <w:rPr>
        <w:rFonts w:ascii="Wingdings" w:hAnsi="Wingdings" w:hint="default"/>
      </w:rPr>
    </w:lvl>
  </w:abstractNum>
  <w:abstractNum w:abstractNumId="11" w15:restartNumberingAfterBreak="0">
    <w:nsid w:val="1A346040"/>
    <w:multiLevelType w:val="hybridMultilevel"/>
    <w:tmpl w:val="79122BF0"/>
    <w:lvl w:ilvl="0" w:tplc="793A0E26">
      <w:start w:val="1"/>
      <w:numFmt w:val="bullet"/>
      <w:lvlText w:val=""/>
      <w:lvlJc w:val="left"/>
      <w:pPr>
        <w:tabs>
          <w:tab w:val="num" w:pos="720"/>
        </w:tabs>
        <w:ind w:left="720" w:hanging="360"/>
      </w:pPr>
      <w:rPr>
        <w:rFonts w:ascii="Symbol" w:hAnsi="Symbol" w:hint="default"/>
        <w:sz w:val="20"/>
      </w:rPr>
    </w:lvl>
    <w:lvl w:ilvl="1" w:tplc="3A4000FA">
      <w:start w:val="1"/>
      <w:numFmt w:val="bullet"/>
      <w:lvlText w:val="o"/>
      <w:lvlJc w:val="left"/>
      <w:pPr>
        <w:tabs>
          <w:tab w:val="num" w:pos="1440"/>
        </w:tabs>
        <w:ind w:left="1440" w:hanging="360"/>
      </w:pPr>
      <w:rPr>
        <w:rFonts w:ascii="Courier New" w:hAnsi="Courier New" w:cs="Times New Roman" w:hint="default"/>
        <w:sz w:val="20"/>
      </w:rPr>
    </w:lvl>
    <w:lvl w:ilvl="2" w:tplc="E7E03706">
      <w:start w:val="1"/>
      <w:numFmt w:val="bullet"/>
      <w:lvlText w:val=""/>
      <w:lvlJc w:val="left"/>
      <w:pPr>
        <w:tabs>
          <w:tab w:val="num" w:pos="2160"/>
        </w:tabs>
        <w:ind w:left="2160" w:hanging="360"/>
      </w:pPr>
      <w:rPr>
        <w:rFonts w:ascii="Wingdings" w:hAnsi="Wingdings" w:hint="default"/>
        <w:sz w:val="20"/>
      </w:rPr>
    </w:lvl>
    <w:lvl w:ilvl="3" w:tplc="3F364F42">
      <w:start w:val="1"/>
      <w:numFmt w:val="bullet"/>
      <w:lvlText w:val=""/>
      <w:lvlJc w:val="left"/>
      <w:pPr>
        <w:tabs>
          <w:tab w:val="num" w:pos="2880"/>
        </w:tabs>
        <w:ind w:left="2880" w:hanging="360"/>
      </w:pPr>
      <w:rPr>
        <w:rFonts w:ascii="Symbol" w:hAnsi="Symbol" w:hint="default"/>
        <w:sz w:val="20"/>
      </w:rPr>
    </w:lvl>
    <w:lvl w:ilvl="4" w:tplc="2286B048">
      <w:start w:val="1"/>
      <w:numFmt w:val="bullet"/>
      <w:lvlText w:val=""/>
      <w:lvlJc w:val="left"/>
      <w:pPr>
        <w:tabs>
          <w:tab w:val="num" w:pos="3600"/>
        </w:tabs>
        <w:ind w:left="3600" w:hanging="360"/>
      </w:pPr>
      <w:rPr>
        <w:rFonts w:ascii="Symbol" w:hAnsi="Symbol" w:hint="default"/>
        <w:sz w:val="20"/>
      </w:rPr>
    </w:lvl>
    <w:lvl w:ilvl="5" w:tplc="6E52D4C6">
      <w:start w:val="1"/>
      <w:numFmt w:val="bullet"/>
      <w:lvlText w:val=""/>
      <w:lvlJc w:val="left"/>
      <w:pPr>
        <w:tabs>
          <w:tab w:val="num" w:pos="4320"/>
        </w:tabs>
        <w:ind w:left="4320" w:hanging="360"/>
      </w:pPr>
      <w:rPr>
        <w:rFonts w:ascii="Symbol" w:hAnsi="Symbol" w:hint="default"/>
        <w:sz w:val="20"/>
      </w:rPr>
    </w:lvl>
    <w:lvl w:ilvl="6" w:tplc="37F62F96">
      <w:start w:val="1"/>
      <w:numFmt w:val="bullet"/>
      <w:lvlText w:val=""/>
      <w:lvlJc w:val="left"/>
      <w:pPr>
        <w:tabs>
          <w:tab w:val="num" w:pos="5040"/>
        </w:tabs>
        <w:ind w:left="5040" w:hanging="360"/>
      </w:pPr>
      <w:rPr>
        <w:rFonts w:ascii="Symbol" w:hAnsi="Symbol" w:hint="default"/>
        <w:sz w:val="20"/>
      </w:rPr>
    </w:lvl>
    <w:lvl w:ilvl="7" w:tplc="DED2AB2A">
      <w:start w:val="1"/>
      <w:numFmt w:val="bullet"/>
      <w:lvlText w:val=""/>
      <w:lvlJc w:val="left"/>
      <w:pPr>
        <w:tabs>
          <w:tab w:val="num" w:pos="5760"/>
        </w:tabs>
        <w:ind w:left="5760" w:hanging="360"/>
      </w:pPr>
      <w:rPr>
        <w:rFonts w:ascii="Symbol" w:hAnsi="Symbol" w:hint="default"/>
        <w:sz w:val="20"/>
      </w:rPr>
    </w:lvl>
    <w:lvl w:ilvl="8" w:tplc="0568A362">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BAC5EDE"/>
    <w:multiLevelType w:val="hybridMultilevel"/>
    <w:tmpl w:val="5D8409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492168"/>
    <w:multiLevelType w:val="hybridMultilevel"/>
    <w:tmpl w:val="A2565D34"/>
    <w:lvl w:ilvl="0" w:tplc="B3A8C77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F919FA"/>
    <w:multiLevelType w:val="hybridMultilevel"/>
    <w:tmpl w:val="EB80514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1CB6304"/>
    <w:multiLevelType w:val="hybridMultilevel"/>
    <w:tmpl w:val="A83220AA"/>
    <w:lvl w:ilvl="0" w:tplc="714E343C">
      <w:start w:val="1"/>
      <w:numFmt w:val="bullet"/>
      <w:lvlText w:val=""/>
      <w:lvlJc w:val="left"/>
      <w:pPr>
        <w:tabs>
          <w:tab w:val="num" w:pos="720"/>
        </w:tabs>
        <w:ind w:left="720" w:hanging="360"/>
      </w:pPr>
      <w:rPr>
        <w:rFonts w:ascii="Symbol" w:hAnsi="Symbol" w:hint="default"/>
      </w:rPr>
    </w:lvl>
    <w:lvl w:ilvl="1" w:tplc="41A6EE5A" w:tentative="1">
      <w:start w:val="1"/>
      <w:numFmt w:val="bullet"/>
      <w:lvlText w:val=""/>
      <w:lvlJc w:val="left"/>
      <w:pPr>
        <w:tabs>
          <w:tab w:val="num" w:pos="1440"/>
        </w:tabs>
        <w:ind w:left="1440" w:hanging="360"/>
      </w:pPr>
      <w:rPr>
        <w:rFonts w:ascii="Symbol" w:hAnsi="Symbol" w:hint="default"/>
      </w:rPr>
    </w:lvl>
    <w:lvl w:ilvl="2" w:tplc="AAA88964" w:tentative="1">
      <w:start w:val="1"/>
      <w:numFmt w:val="bullet"/>
      <w:lvlText w:val=""/>
      <w:lvlJc w:val="left"/>
      <w:pPr>
        <w:tabs>
          <w:tab w:val="num" w:pos="2160"/>
        </w:tabs>
        <w:ind w:left="2160" w:hanging="360"/>
      </w:pPr>
      <w:rPr>
        <w:rFonts w:ascii="Symbol" w:hAnsi="Symbol" w:hint="default"/>
      </w:rPr>
    </w:lvl>
    <w:lvl w:ilvl="3" w:tplc="301289CC" w:tentative="1">
      <w:start w:val="1"/>
      <w:numFmt w:val="bullet"/>
      <w:lvlText w:val=""/>
      <w:lvlJc w:val="left"/>
      <w:pPr>
        <w:tabs>
          <w:tab w:val="num" w:pos="2880"/>
        </w:tabs>
        <w:ind w:left="2880" w:hanging="360"/>
      </w:pPr>
      <w:rPr>
        <w:rFonts w:ascii="Symbol" w:hAnsi="Symbol" w:hint="default"/>
      </w:rPr>
    </w:lvl>
    <w:lvl w:ilvl="4" w:tplc="C04CB9AE" w:tentative="1">
      <w:start w:val="1"/>
      <w:numFmt w:val="bullet"/>
      <w:lvlText w:val=""/>
      <w:lvlJc w:val="left"/>
      <w:pPr>
        <w:tabs>
          <w:tab w:val="num" w:pos="3600"/>
        </w:tabs>
        <w:ind w:left="3600" w:hanging="360"/>
      </w:pPr>
      <w:rPr>
        <w:rFonts w:ascii="Symbol" w:hAnsi="Symbol" w:hint="default"/>
      </w:rPr>
    </w:lvl>
    <w:lvl w:ilvl="5" w:tplc="F4E0D0AC" w:tentative="1">
      <w:start w:val="1"/>
      <w:numFmt w:val="bullet"/>
      <w:lvlText w:val=""/>
      <w:lvlJc w:val="left"/>
      <w:pPr>
        <w:tabs>
          <w:tab w:val="num" w:pos="4320"/>
        </w:tabs>
        <w:ind w:left="4320" w:hanging="360"/>
      </w:pPr>
      <w:rPr>
        <w:rFonts w:ascii="Symbol" w:hAnsi="Symbol" w:hint="default"/>
      </w:rPr>
    </w:lvl>
    <w:lvl w:ilvl="6" w:tplc="13540176" w:tentative="1">
      <w:start w:val="1"/>
      <w:numFmt w:val="bullet"/>
      <w:lvlText w:val=""/>
      <w:lvlJc w:val="left"/>
      <w:pPr>
        <w:tabs>
          <w:tab w:val="num" w:pos="5040"/>
        </w:tabs>
        <w:ind w:left="5040" w:hanging="360"/>
      </w:pPr>
      <w:rPr>
        <w:rFonts w:ascii="Symbol" w:hAnsi="Symbol" w:hint="default"/>
      </w:rPr>
    </w:lvl>
    <w:lvl w:ilvl="7" w:tplc="5E64812C" w:tentative="1">
      <w:start w:val="1"/>
      <w:numFmt w:val="bullet"/>
      <w:lvlText w:val=""/>
      <w:lvlJc w:val="left"/>
      <w:pPr>
        <w:tabs>
          <w:tab w:val="num" w:pos="5760"/>
        </w:tabs>
        <w:ind w:left="5760" w:hanging="360"/>
      </w:pPr>
      <w:rPr>
        <w:rFonts w:ascii="Symbol" w:hAnsi="Symbol" w:hint="default"/>
      </w:rPr>
    </w:lvl>
    <w:lvl w:ilvl="8" w:tplc="F9BC6CD4"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5C46394"/>
    <w:multiLevelType w:val="hybridMultilevel"/>
    <w:tmpl w:val="71A06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5CE69C7"/>
    <w:multiLevelType w:val="hybridMultilevel"/>
    <w:tmpl w:val="9A005820"/>
    <w:lvl w:ilvl="0" w:tplc="4F04E284">
      <w:start w:val="1"/>
      <w:numFmt w:val="bullet"/>
      <w:lvlText w:val="•"/>
      <w:lvlJc w:val="left"/>
      <w:pPr>
        <w:tabs>
          <w:tab w:val="num" w:pos="720"/>
        </w:tabs>
        <w:ind w:left="720" w:hanging="360"/>
      </w:pPr>
      <w:rPr>
        <w:rFonts w:ascii="Arial" w:hAnsi="Arial" w:hint="default"/>
      </w:rPr>
    </w:lvl>
    <w:lvl w:ilvl="1" w:tplc="95BAA0F0" w:tentative="1">
      <w:start w:val="1"/>
      <w:numFmt w:val="bullet"/>
      <w:lvlText w:val="•"/>
      <w:lvlJc w:val="left"/>
      <w:pPr>
        <w:tabs>
          <w:tab w:val="num" w:pos="1440"/>
        </w:tabs>
        <w:ind w:left="1440" w:hanging="360"/>
      </w:pPr>
      <w:rPr>
        <w:rFonts w:ascii="Arial" w:hAnsi="Arial" w:hint="default"/>
      </w:rPr>
    </w:lvl>
    <w:lvl w:ilvl="2" w:tplc="BF607380" w:tentative="1">
      <w:start w:val="1"/>
      <w:numFmt w:val="bullet"/>
      <w:lvlText w:val="•"/>
      <w:lvlJc w:val="left"/>
      <w:pPr>
        <w:tabs>
          <w:tab w:val="num" w:pos="2160"/>
        </w:tabs>
        <w:ind w:left="2160" w:hanging="360"/>
      </w:pPr>
      <w:rPr>
        <w:rFonts w:ascii="Arial" w:hAnsi="Arial" w:hint="default"/>
      </w:rPr>
    </w:lvl>
    <w:lvl w:ilvl="3" w:tplc="925A33A2" w:tentative="1">
      <w:start w:val="1"/>
      <w:numFmt w:val="bullet"/>
      <w:lvlText w:val="•"/>
      <w:lvlJc w:val="left"/>
      <w:pPr>
        <w:tabs>
          <w:tab w:val="num" w:pos="2880"/>
        </w:tabs>
        <w:ind w:left="2880" w:hanging="360"/>
      </w:pPr>
      <w:rPr>
        <w:rFonts w:ascii="Arial" w:hAnsi="Arial" w:hint="default"/>
      </w:rPr>
    </w:lvl>
    <w:lvl w:ilvl="4" w:tplc="2C2AAAE2" w:tentative="1">
      <w:start w:val="1"/>
      <w:numFmt w:val="bullet"/>
      <w:lvlText w:val="•"/>
      <w:lvlJc w:val="left"/>
      <w:pPr>
        <w:tabs>
          <w:tab w:val="num" w:pos="3600"/>
        </w:tabs>
        <w:ind w:left="3600" w:hanging="360"/>
      </w:pPr>
      <w:rPr>
        <w:rFonts w:ascii="Arial" w:hAnsi="Arial" w:hint="default"/>
      </w:rPr>
    </w:lvl>
    <w:lvl w:ilvl="5" w:tplc="4A7E166C" w:tentative="1">
      <w:start w:val="1"/>
      <w:numFmt w:val="bullet"/>
      <w:lvlText w:val="•"/>
      <w:lvlJc w:val="left"/>
      <w:pPr>
        <w:tabs>
          <w:tab w:val="num" w:pos="4320"/>
        </w:tabs>
        <w:ind w:left="4320" w:hanging="360"/>
      </w:pPr>
      <w:rPr>
        <w:rFonts w:ascii="Arial" w:hAnsi="Arial" w:hint="default"/>
      </w:rPr>
    </w:lvl>
    <w:lvl w:ilvl="6" w:tplc="A8CABE0E" w:tentative="1">
      <w:start w:val="1"/>
      <w:numFmt w:val="bullet"/>
      <w:lvlText w:val="•"/>
      <w:lvlJc w:val="left"/>
      <w:pPr>
        <w:tabs>
          <w:tab w:val="num" w:pos="5040"/>
        </w:tabs>
        <w:ind w:left="5040" w:hanging="360"/>
      </w:pPr>
      <w:rPr>
        <w:rFonts w:ascii="Arial" w:hAnsi="Arial" w:hint="default"/>
      </w:rPr>
    </w:lvl>
    <w:lvl w:ilvl="7" w:tplc="BA98CC48" w:tentative="1">
      <w:start w:val="1"/>
      <w:numFmt w:val="bullet"/>
      <w:lvlText w:val="•"/>
      <w:lvlJc w:val="left"/>
      <w:pPr>
        <w:tabs>
          <w:tab w:val="num" w:pos="5760"/>
        </w:tabs>
        <w:ind w:left="5760" w:hanging="360"/>
      </w:pPr>
      <w:rPr>
        <w:rFonts w:ascii="Arial" w:hAnsi="Arial" w:hint="default"/>
      </w:rPr>
    </w:lvl>
    <w:lvl w:ilvl="8" w:tplc="9E7683E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D3E3422"/>
    <w:multiLevelType w:val="multilevel"/>
    <w:tmpl w:val="CDB42F5C"/>
    <w:lvl w:ilvl="0">
      <w:start w:val="1"/>
      <w:numFmt w:val="decimal"/>
      <w:lvlText w:val="%1."/>
      <w:lvlJc w:val="left"/>
      <w:pPr>
        <w:ind w:left="6456"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1866F9D"/>
    <w:multiLevelType w:val="hybridMultilevel"/>
    <w:tmpl w:val="38601E46"/>
    <w:lvl w:ilvl="0" w:tplc="B6C2BD9C">
      <w:start w:val="1"/>
      <w:numFmt w:val="bullet"/>
      <w:lvlText w:val=""/>
      <w:lvlJc w:val="left"/>
      <w:pPr>
        <w:tabs>
          <w:tab w:val="num" w:pos="720"/>
        </w:tabs>
        <w:ind w:left="720" w:hanging="360"/>
      </w:pPr>
      <w:rPr>
        <w:rFonts w:ascii="Symbol" w:hAnsi="Symbol" w:hint="default"/>
      </w:rPr>
    </w:lvl>
    <w:lvl w:ilvl="1" w:tplc="7F902DDC" w:tentative="1">
      <w:start w:val="1"/>
      <w:numFmt w:val="bullet"/>
      <w:lvlText w:val=""/>
      <w:lvlJc w:val="left"/>
      <w:pPr>
        <w:tabs>
          <w:tab w:val="num" w:pos="1440"/>
        </w:tabs>
        <w:ind w:left="1440" w:hanging="360"/>
      </w:pPr>
      <w:rPr>
        <w:rFonts w:ascii="Symbol" w:hAnsi="Symbol" w:hint="default"/>
      </w:rPr>
    </w:lvl>
    <w:lvl w:ilvl="2" w:tplc="9CFC0FC8" w:tentative="1">
      <w:start w:val="1"/>
      <w:numFmt w:val="bullet"/>
      <w:lvlText w:val=""/>
      <w:lvlJc w:val="left"/>
      <w:pPr>
        <w:tabs>
          <w:tab w:val="num" w:pos="2160"/>
        </w:tabs>
        <w:ind w:left="2160" w:hanging="360"/>
      </w:pPr>
      <w:rPr>
        <w:rFonts w:ascii="Symbol" w:hAnsi="Symbol" w:hint="default"/>
      </w:rPr>
    </w:lvl>
    <w:lvl w:ilvl="3" w:tplc="A7B20732" w:tentative="1">
      <w:start w:val="1"/>
      <w:numFmt w:val="bullet"/>
      <w:lvlText w:val=""/>
      <w:lvlJc w:val="left"/>
      <w:pPr>
        <w:tabs>
          <w:tab w:val="num" w:pos="2880"/>
        </w:tabs>
        <w:ind w:left="2880" w:hanging="360"/>
      </w:pPr>
      <w:rPr>
        <w:rFonts w:ascii="Symbol" w:hAnsi="Symbol" w:hint="default"/>
      </w:rPr>
    </w:lvl>
    <w:lvl w:ilvl="4" w:tplc="659A4FD6" w:tentative="1">
      <w:start w:val="1"/>
      <w:numFmt w:val="bullet"/>
      <w:lvlText w:val=""/>
      <w:lvlJc w:val="left"/>
      <w:pPr>
        <w:tabs>
          <w:tab w:val="num" w:pos="3600"/>
        </w:tabs>
        <w:ind w:left="3600" w:hanging="360"/>
      </w:pPr>
      <w:rPr>
        <w:rFonts w:ascii="Symbol" w:hAnsi="Symbol" w:hint="default"/>
      </w:rPr>
    </w:lvl>
    <w:lvl w:ilvl="5" w:tplc="1756C0A6" w:tentative="1">
      <w:start w:val="1"/>
      <w:numFmt w:val="bullet"/>
      <w:lvlText w:val=""/>
      <w:lvlJc w:val="left"/>
      <w:pPr>
        <w:tabs>
          <w:tab w:val="num" w:pos="4320"/>
        </w:tabs>
        <w:ind w:left="4320" w:hanging="360"/>
      </w:pPr>
      <w:rPr>
        <w:rFonts w:ascii="Symbol" w:hAnsi="Symbol" w:hint="default"/>
      </w:rPr>
    </w:lvl>
    <w:lvl w:ilvl="6" w:tplc="2836209E" w:tentative="1">
      <w:start w:val="1"/>
      <w:numFmt w:val="bullet"/>
      <w:lvlText w:val=""/>
      <w:lvlJc w:val="left"/>
      <w:pPr>
        <w:tabs>
          <w:tab w:val="num" w:pos="5040"/>
        </w:tabs>
        <w:ind w:left="5040" w:hanging="360"/>
      </w:pPr>
      <w:rPr>
        <w:rFonts w:ascii="Symbol" w:hAnsi="Symbol" w:hint="default"/>
      </w:rPr>
    </w:lvl>
    <w:lvl w:ilvl="7" w:tplc="B5D2C4D4" w:tentative="1">
      <w:start w:val="1"/>
      <w:numFmt w:val="bullet"/>
      <w:lvlText w:val=""/>
      <w:lvlJc w:val="left"/>
      <w:pPr>
        <w:tabs>
          <w:tab w:val="num" w:pos="5760"/>
        </w:tabs>
        <w:ind w:left="5760" w:hanging="360"/>
      </w:pPr>
      <w:rPr>
        <w:rFonts w:ascii="Symbol" w:hAnsi="Symbol" w:hint="default"/>
      </w:rPr>
    </w:lvl>
    <w:lvl w:ilvl="8" w:tplc="76761176"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4B194F57"/>
    <w:multiLevelType w:val="hybridMultilevel"/>
    <w:tmpl w:val="04B4D7A6"/>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6" w15:restartNumberingAfterBreak="0">
    <w:nsid w:val="513D591D"/>
    <w:multiLevelType w:val="hybridMultilevel"/>
    <w:tmpl w:val="844CD9F0"/>
    <w:lvl w:ilvl="0" w:tplc="AFAC07C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4D337A"/>
    <w:multiLevelType w:val="hybridMultilevel"/>
    <w:tmpl w:val="688C4D04"/>
    <w:lvl w:ilvl="0" w:tplc="C89C9F68">
      <w:start w:val="1"/>
      <w:numFmt w:val="decimal"/>
      <w:pStyle w:val="myReference"/>
      <w:lvlText w:val="[%1]"/>
      <w:lvlJc w:val="left"/>
      <w:pPr>
        <w:tabs>
          <w:tab w:val="num" w:pos="-1440"/>
        </w:tabs>
        <w:ind w:left="-1440" w:hanging="360"/>
      </w:pPr>
      <w:rPr>
        <w:rFonts w:hint="default"/>
      </w:rPr>
    </w:lvl>
    <w:lvl w:ilvl="1" w:tplc="EEFCF51E" w:tentative="1">
      <w:start w:val="1"/>
      <w:numFmt w:val="lowerLetter"/>
      <w:lvlText w:val="%2."/>
      <w:lvlJc w:val="left"/>
      <w:pPr>
        <w:tabs>
          <w:tab w:val="num" w:pos="-720"/>
        </w:tabs>
        <w:ind w:left="-720" w:hanging="360"/>
      </w:pPr>
    </w:lvl>
    <w:lvl w:ilvl="2" w:tplc="20CA296A" w:tentative="1">
      <w:start w:val="1"/>
      <w:numFmt w:val="lowerRoman"/>
      <w:lvlText w:val="%3."/>
      <w:lvlJc w:val="right"/>
      <w:pPr>
        <w:tabs>
          <w:tab w:val="num" w:pos="0"/>
        </w:tabs>
        <w:ind w:left="0" w:hanging="180"/>
      </w:pPr>
    </w:lvl>
    <w:lvl w:ilvl="3" w:tplc="30FEDD4A" w:tentative="1">
      <w:start w:val="1"/>
      <w:numFmt w:val="decimal"/>
      <w:lvlText w:val="%4."/>
      <w:lvlJc w:val="left"/>
      <w:pPr>
        <w:tabs>
          <w:tab w:val="num" w:pos="720"/>
        </w:tabs>
        <w:ind w:left="720" w:hanging="360"/>
      </w:pPr>
    </w:lvl>
    <w:lvl w:ilvl="4" w:tplc="E20680AA" w:tentative="1">
      <w:start w:val="1"/>
      <w:numFmt w:val="lowerLetter"/>
      <w:lvlText w:val="%5."/>
      <w:lvlJc w:val="left"/>
      <w:pPr>
        <w:tabs>
          <w:tab w:val="num" w:pos="1440"/>
        </w:tabs>
        <w:ind w:left="1440" w:hanging="360"/>
      </w:pPr>
    </w:lvl>
    <w:lvl w:ilvl="5" w:tplc="65B8D602" w:tentative="1">
      <w:start w:val="1"/>
      <w:numFmt w:val="lowerRoman"/>
      <w:lvlText w:val="%6."/>
      <w:lvlJc w:val="right"/>
      <w:pPr>
        <w:tabs>
          <w:tab w:val="num" w:pos="2160"/>
        </w:tabs>
        <w:ind w:left="2160" w:hanging="180"/>
      </w:pPr>
    </w:lvl>
    <w:lvl w:ilvl="6" w:tplc="8FDA1412" w:tentative="1">
      <w:start w:val="1"/>
      <w:numFmt w:val="decimal"/>
      <w:lvlText w:val="%7."/>
      <w:lvlJc w:val="left"/>
      <w:pPr>
        <w:tabs>
          <w:tab w:val="num" w:pos="2880"/>
        </w:tabs>
        <w:ind w:left="2880" w:hanging="360"/>
      </w:pPr>
    </w:lvl>
    <w:lvl w:ilvl="7" w:tplc="78446746" w:tentative="1">
      <w:start w:val="1"/>
      <w:numFmt w:val="lowerLetter"/>
      <w:lvlText w:val="%8."/>
      <w:lvlJc w:val="left"/>
      <w:pPr>
        <w:tabs>
          <w:tab w:val="num" w:pos="3600"/>
        </w:tabs>
        <w:ind w:left="3600" w:hanging="360"/>
      </w:pPr>
    </w:lvl>
    <w:lvl w:ilvl="8" w:tplc="6B7AC6B6" w:tentative="1">
      <w:start w:val="1"/>
      <w:numFmt w:val="lowerRoman"/>
      <w:lvlText w:val="%9."/>
      <w:lvlJc w:val="right"/>
      <w:pPr>
        <w:tabs>
          <w:tab w:val="num" w:pos="4320"/>
        </w:tabs>
        <w:ind w:left="4320" w:hanging="180"/>
      </w:pPr>
    </w:lvl>
  </w:abstractNum>
  <w:abstractNum w:abstractNumId="2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CD56DC"/>
    <w:multiLevelType w:val="hybridMultilevel"/>
    <w:tmpl w:val="B69C0FB2"/>
    <w:lvl w:ilvl="0" w:tplc="B3A8C77E">
      <w:numFmt w:val="bullet"/>
      <w:lvlText w:val="-"/>
      <w:lvlJc w:val="left"/>
      <w:pPr>
        <w:ind w:left="720" w:hanging="360"/>
      </w:pPr>
      <w:rPr>
        <w:rFonts w:ascii="Times New Roman" w:eastAsia="Times New Roman" w:hAnsi="Times New Roman" w:cs="Times New Roman"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0"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54A04814"/>
    <w:multiLevelType w:val="hybridMultilevel"/>
    <w:tmpl w:val="FC62C83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tentative="1">
      <w:start w:val="1"/>
      <w:numFmt w:val="bullet"/>
      <w:lvlText w:val="o"/>
      <w:lvlJc w:val="left"/>
      <w:pPr>
        <w:ind w:left="1160" w:hanging="360"/>
      </w:pPr>
      <w:rPr>
        <w:rFonts w:ascii="Courier New" w:hAnsi="Courier New" w:cs="Courier New" w:hint="default"/>
      </w:rPr>
    </w:lvl>
    <w:lvl w:ilvl="2" w:tplc="041D0005" w:tentative="1">
      <w:start w:val="1"/>
      <w:numFmt w:val="bullet"/>
      <w:lvlText w:val=""/>
      <w:lvlJc w:val="left"/>
      <w:pPr>
        <w:ind w:left="1880" w:hanging="360"/>
      </w:pPr>
      <w:rPr>
        <w:rFonts w:ascii="Wingdings" w:hAnsi="Wingdings" w:hint="default"/>
      </w:rPr>
    </w:lvl>
    <w:lvl w:ilvl="3" w:tplc="041D0001" w:tentative="1">
      <w:start w:val="1"/>
      <w:numFmt w:val="bullet"/>
      <w:lvlText w:val=""/>
      <w:lvlJc w:val="left"/>
      <w:pPr>
        <w:ind w:left="2600" w:hanging="360"/>
      </w:pPr>
      <w:rPr>
        <w:rFonts w:ascii="Symbol" w:hAnsi="Symbol" w:hint="default"/>
      </w:rPr>
    </w:lvl>
    <w:lvl w:ilvl="4" w:tplc="041D0003" w:tentative="1">
      <w:start w:val="1"/>
      <w:numFmt w:val="bullet"/>
      <w:lvlText w:val="o"/>
      <w:lvlJc w:val="left"/>
      <w:pPr>
        <w:ind w:left="3320" w:hanging="360"/>
      </w:pPr>
      <w:rPr>
        <w:rFonts w:ascii="Courier New" w:hAnsi="Courier New" w:cs="Courier New" w:hint="default"/>
      </w:rPr>
    </w:lvl>
    <w:lvl w:ilvl="5" w:tplc="041D0005" w:tentative="1">
      <w:start w:val="1"/>
      <w:numFmt w:val="bullet"/>
      <w:lvlText w:val=""/>
      <w:lvlJc w:val="left"/>
      <w:pPr>
        <w:ind w:left="4040" w:hanging="360"/>
      </w:pPr>
      <w:rPr>
        <w:rFonts w:ascii="Wingdings" w:hAnsi="Wingdings" w:hint="default"/>
      </w:rPr>
    </w:lvl>
    <w:lvl w:ilvl="6" w:tplc="041D0001" w:tentative="1">
      <w:start w:val="1"/>
      <w:numFmt w:val="bullet"/>
      <w:lvlText w:val=""/>
      <w:lvlJc w:val="left"/>
      <w:pPr>
        <w:ind w:left="4760" w:hanging="360"/>
      </w:pPr>
      <w:rPr>
        <w:rFonts w:ascii="Symbol" w:hAnsi="Symbol" w:hint="default"/>
      </w:rPr>
    </w:lvl>
    <w:lvl w:ilvl="7" w:tplc="041D0003" w:tentative="1">
      <w:start w:val="1"/>
      <w:numFmt w:val="bullet"/>
      <w:lvlText w:val="o"/>
      <w:lvlJc w:val="left"/>
      <w:pPr>
        <w:ind w:left="5480" w:hanging="360"/>
      </w:pPr>
      <w:rPr>
        <w:rFonts w:ascii="Courier New" w:hAnsi="Courier New" w:cs="Courier New" w:hint="default"/>
      </w:rPr>
    </w:lvl>
    <w:lvl w:ilvl="8" w:tplc="041D0005" w:tentative="1">
      <w:start w:val="1"/>
      <w:numFmt w:val="bullet"/>
      <w:lvlText w:val=""/>
      <w:lvlJc w:val="left"/>
      <w:pPr>
        <w:ind w:left="6200" w:hanging="360"/>
      </w:pPr>
      <w:rPr>
        <w:rFonts w:ascii="Wingdings" w:hAnsi="Wingdings" w:hint="default"/>
      </w:rPr>
    </w:lvl>
  </w:abstractNum>
  <w:abstractNum w:abstractNumId="33" w15:restartNumberingAfterBreak="0">
    <w:nsid w:val="57580571"/>
    <w:multiLevelType w:val="hybridMultilevel"/>
    <w:tmpl w:val="FC62C83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83A7916"/>
    <w:multiLevelType w:val="hybridMultilevel"/>
    <w:tmpl w:val="3E967ED6"/>
    <w:lvl w:ilvl="0" w:tplc="A1084FE6">
      <w:start w:val="1"/>
      <w:numFmt w:val="bullet"/>
      <w:lvlText w:val=""/>
      <w:lvlJc w:val="left"/>
      <w:pPr>
        <w:tabs>
          <w:tab w:val="num" w:pos="720"/>
        </w:tabs>
        <w:ind w:left="720" w:hanging="360"/>
      </w:pPr>
      <w:rPr>
        <w:rFonts w:ascii="Symbol" w:hAnsi="Symbol" w:hint="default"/>
        <w:sz w:val="20"/>
      </w:rPr>
    </w:lvl>
    <w:lvl w:ilvl="1" w:tplc="9D2E8C34">
      <w:start w:val="1"/>
      <w:numFmt w:val="bullet"/>
      <w:lvlText w:val="o"/>
      <w:lvlJc w:val="left"/>
      <w:pPr>
        <w:tabs>
          <w:tab w:val="num" w:pos="1440"/>
        </w:tabs>
        <w:ind w:left="1440" w:hanging="360"/>
      </w:pPr>
      <w:rPr>
        <w:rFonts w:ascii="Courier New" w:hAnsi="Courier New" w:cs="Times New Roman" w:hint="default"/>
        <w:sz w:val="20"/>
      </w:rPr>
    </w:lvl>
    <w:lvl w:ilvl="2" w:tplc="1E7E1BCA">
      <w:start w:val="1"/>
      <w:numFmt w:val="bullet"/>
      <w:lvlText w:val=""/>
      <w:lvlJc w:val="left"/>
      <w:pPr>
        <w:tabs>
          <w:tab w:val="num" w:pos="2160"/>
        </w:tabs>
        <w:ind w:left="2160" w:hanging="360"/>
      </w:pPr>
      <w:rPr>
        <w:rFonts w:ascii="Wingdings" w:hAnsi="Wingdings" w:hint="default"/>
        <w:sz w:val="20"/>
      </w:rPr>
    </w:lvl>
    <w:lvl w:ilvl="3" w:tplc="8966996C">
      <w:start w:val="1"/>
      <w:numFmt w:val="bullet"/>
      <w:lvlText w:val=""/>
      <w:lvlJc w:val="left"/>
      <w:pPr>
        <w:tabs>
          <w:tab w:val="num" w:pos="2880"/>
        </w:tabs>
        <w:ind w:left="2880" w:hanging="360"/>
      </w:pPr>
      <w:rPr>
        <w:rFonts w:ascii="Symbol" w:hAnsi="Symbol" w:hint="default"/>
        <w:sz w:val="20"/>
      </w:rPr>
    </w:lvl>
    <w:lvl w:ilvl="4" w:tplc="2AA099A0">
      <w:start w:val="1"/>
      <w:numFmt w:val="bullet"/>
      <w:lvlText w:val=""/>
      <w:lvlJc w:val="left"/>
      <w:pPr>
        <w:tabs>
          <w:tab w:val="num" w:pos="3600"/>
        </w:tabs>
        <w:ind w:left="3600" w:hanging="360"/>
      </w:pPr>
      <w:rPr>
        <w:rFonts w:ascii="Symbol" w:hAnsi="Symbol" w:hint="default"/>
        <w:sz w:val="20"/>
      </w:rPr>
    </w:lvl>
    <w:lvl w:ilvl="5" w:tplc="36560D92">
      <w:start w:val="1"/>
      <w:numFmt w:val="bullet"/>
      <w:lvlText w:val=""/>
      <w:lvlJc w:val="left"/>
      <w:pPr>
        <w:tabs>
          <w:tab w:val="num" w:pos="4320"/>
        </w:tabs>
        <w:ind w:left="4320" w:hanging="360"/>
      </w:pPr>
      <w:rPr>
        <w:rFonts w:ascii="Symbol" w:hAnsi="Symbol" w:hint="default"/>
        <w:sz w:val="20"/>
      </w:rPr>
    </w:lvl>
    <w:lvl w:ilvl="6" w:tplc="FD3CA612">
      <w:start w:val="1"/>
      <w:numFmt w:val="bullet"/>
      <w:lvlText w:val=""/>
      <w:lvlJc w:val="left"/>
      <w:pPr>
        <w:tabs>
          <w:tab w:val="num" w:pos="5040"/>
        </w:tabs>
        <w:ind w:left="5040" w:hanging="360"/>
      </w:pPr>
      <w:rPr>
        <w:rFonts w:ascii="Symbol" w:hAnsi="Symbol" w:hint="default"/>
        <w:sz w:val="20"/>
      </w:rPr>
    </w:lvl>
    <w:lvl w:ilvl="7" w:tplc="6CE2A5E6">
      <w:start w:val="1"/>
      <w:numFmt w:val="bullet"/>
      <w:lvlText w:val=""/>
      <w:lvlJc w:val="left"/>
      <w:pPr>
        <w:tabs>
          <w:tab w:val="num" w:pos="5760"/>
        </w:tabs>
        <w:ind w:left="5760" w:hanging="360"/>
      </w:pPr>
      <w:rPr>
        <w:rFonts w:ascii="Symbol" w:hAnsi="Symbol" w:hint="default"/>
        <w:sz w:val="20"/>
      </w:rPr>
    </w:lvl>
    <w:lvl w:ilvl="8" w:tplc="0630CC7A">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F1D6A21"/>
    <w:multiLevelType w:val="hybridMultilevel"/>
    <w:tmpl w:val="A100F9DC"/>
    <w:lvl w:ilvl="0" w:tplc="4CDC2378">
      <w:start w:val="1"/>
      <w:numFmt w:val="decimal"/>
      <w:pStyle w:val="References"/>
      <w:lvlText w:val="[%1]"/>
      <w:lvlJc w:val="left"/>
      <w:pPr>
        <w:tabs>
          <w:tab w:val="num" w:pos="360"/>
        </w:tabs>
        <w:ind w:left="360" w:hanging="360"/>
      </w:pPr>
      <w:rPr>
        <w:rFonts w:ascii="Times New Roman" w:hAnsi="Times New Roman" w:hint="default"/>
        <w:sz w:val="18"/>
      </w:rPr>
    </w:lvl>
    <w:lvl w:ilvl="1" w:tplc="01B249BE">
      <w:numFmt w:val="decimal"/>
      <w:lvlText w:val=""/>
      <w:lvlJc w:val="left"/>
    </w:lvl>
    <w:lvl w:ilvl="2" w:tplc="73AC03D2">
      <w:numFmt w:val="decimal"/>
      <w:lvlText w:val=""/>
      <w:lvlJc w:val="left"/>
    </w:lvl>
    <w:lvl w:ilvl="3" w:tplc="DF9C1C5A">
      <w:numFmt w:val="decimal"/>
      <w:lvlText w:val=""/>
      <w:lvlJc w:val="left"/>
    </w:lvl>
    <w:lvl w:ilvl="4" w:tplc="20C80320">
      <w:numFmt w:val="decimal"/>
      <w:lvlText w:val=""/>
      <w:lvlJc w:val="left"/>
    </w:lvl>
    <w:lvl w:ilvl="5" w:tplc="4CC46894">
      <w:numFmt w:val="decimal"/>
      <w:lvlText w:val=""/>
      <w:lvlJc w:val="left"/>
    </w:lvl>
    <w:lvl w:ilvl="6" w:tplc="8CE01176">
      <w:numFmt w:val="decimal"/>
      <w:lvlText w:val=""/>
      <w:lvlJc w:val="left"/>
    </w:lvl>
    <w:lvl w:ilvl="7" w:tplc="267A8802">
      <w:numFmt w:val="decimal"/>
      <w:lvlText w:val=""/>
      <w:lvlJc w:val="left"/>
    </w:lvl>
    <w:lvl w:ilvl="8" w:tplc="43CA2E2E">
      <w:numFmt w:val="decimal"/>
      <w:lvlText w:val=""/>
      <w:lvlJc w:val="left"/>
    </w:lvl>
  </w:abstractNum>
  <w:abstractNum w:abstractNumId="38" w15:restartNumberingAfterBreak="0">
    <w:nsid w:val="6FF83DD4"/>
    <w:multiLevelType w:val="hybridMultilevel"/>
    <w:tmpl w:val="4AE00274"/>
    <w:lvl w:ilvl="0" w:tplc="8880FEF8">
      <w:start w:val="1"/>
      <w:numFmt w:val="bullet"/>
      <w:lvlText w:val=""/>
      <w:lvlJc w:val="left"/>
      <w:pPr>
        <w:tabs>
          <w:tab w:val="num" w:pos="720"/>
        </w:tabs>
        <w:ind w:left="720" w:hanging="360"/>
      </w:pPr>
      <w:rPr>
        <w:rFonts w:ascii="Symbol" w:hAnsi="Symbol" w:hint="default"/>
      </w:rPr>
    </w:lvl>
    <w:lvl w:ilvl="1" w:tplc="01AA31EE" w:tentative="1">
      <w:start w:val="1"/>
      <w:numFmt w:val="bullet"/>
      <w:lvlText w:val=""/>
      <w:lvlJc w:val="left"/>
      <w:pPr>
        <w:tabs>
          <w:tab w:val="num" w:pos="1440"/>
        </w:tabs>
        <w:ind w:left="1440" w:hanging="360"/>
      </w:pPr>
      <w:rPr>
        <w:rFonts w:ascii="Symbol" w:hAnsi="Symbol" w:hint="default"/>
      </w:rPr>
    </w:lvl>
    <w:lvl w:ilvl="2" w:tplc="BCF6A5F0" w:tentative="1">
      <w:start w:val="1"/>
      <w:numFmt w:val="bullet"/>
      <w:lvlText w:val=""/>
      <w:lvlJc w:val="left"/>
      <w:pPr>
        <w:tabs>
          <w:tab w:val="num" w:pos="2160"/>
        </w:tabs>
        <w:ind w:left="2160" w:hanging="360"/>
      </w:pPr>
      <w:rPr>
        <w:rFonts w:ascii="Symbol" w:hAnsi="Symbol" w:hint="default"/>
      </w:rPr>
    </w:lvl>
    <w:lvl w:ilvl="3" w:tplc="7F02CDDE" w:tentative="1">
      <w:start w:val="1"/>
      <w:numFmt w:val="bullet"/>
      <w:lvlText w:val=""/>
      <w:lvlJc w:val="left"/>
      <w:pPr>
        <w:tabs>
          <w:tab w:val="num" w:pos="2880"/>
        </w:tabs>
        <w:ind w:left="2880" w:hanging="360"/>
      </w:pPr>
      <w:rPr>
        <w:rFonts w:ascii="Symbol" w:hAnsi="Symbol" w:hint="default"/>
      </w:rPr>
    </w:lvl>
    <w:lvl w:ilvl="4" w:tplc="54CCA88C" w:tentative="1">
      <w:start w:val="1"/>
      <w:numFmt w:val="bullet"/>
      <w:lvlText w:val=""/>
      <w:lvlJc w:val="left"/>
      <w:pPr>
        <w:tabs>
          <w:tab w:val="num" w:pos="3600"/>
        </w:tabs>
        <w:ind w:left="3600" w:hanging="360"/>
      </w:pPr>
      <w:rPr>
        <w:rFonts w:ascii="Symbol" w:hAnsi="Symbol" w:hint="default"/>
      </w:rPr>
    </w:lvl>
    <w:lvl w:ilvl="5" w:tplc="A0486CF8" w:tentative="1">
      <w:start w:val="1"/>
      <w:numFmt w:val="bullet"/>
      <w:lvlText w:val=""/>
      <w:lvlJc w:val="left"/>
      <w:pPr>
        <w:tabs>
          <w:tab w:val="num" w:pos="4320"/>
        </w:tabs>
        <w:ind w:left="4320" w:hanging="360"/>
      </w:pPr>
      <w:rPr>
        <w:rFonts w:ascii="Symbol" w:hAnsi="Symbol" w:hint="default"/>
      </w:rPr>
    </w:lvl>
    <w:lvl w:ilvl="6" w:tplc="C090EA0C" w:tentative="1">
      <w:start w:val="1"/>
      <w:numFmt w:val="bullet"/>
      <w:lvlText w:val=""/>
      <w:lvlJc w:val="left"/>
      <w:pPr>
        <w:tabs>
          <w:tab w:val="num" w:pos="5040"/>
        </w:tabs>
        <w:ind w:left="5040" w:hanging="360"/>
      </w:pPr>
      <w:rPr>
        <w:rFonts w:ascii="Symbol" w:hAnsi="Symbol" w:hint="default"/>
      </w:rPr>
    </w:lvl>
    <w:lvl w:ilvl="7" w:tplc="7D8A8544" w:tentative="1">
      <w:start w:val="1"/>
      <w:numFmt w:val="bullet"/>
      <w:lvlText w:val=""/>
      <w:lvlJc w:val="left"/>
      <w:pPr>
        <w:tabs>
          <w:tab w:val="num" w:pos="5760"/>
        </w:tabs>
        <w:ind w:left="5760" w:hanging="360"/>
      </w:pPr>
      <w:rPr>
        <w:rFonts w:ascii="Symbol" w:hAnsi="Symbol" w:hint="default"/>
      </w:rPr>
    </w:lvl>
    <w:lvl w:ilvl="8" w:tplc="17DA4506"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78936A1A"/>
    <w:multiLevelType w:val="hybridMultilevel"/>
    <w:tmpl w:val="6C86EB20"/>
    <w:lvl w:ilvl="0" w:tplc="350695A8">
      <w:start w:val="7"/>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D07BD7"/>
    <w:multiLevelType w:val="hybridMultilevel"/>
    <w:tmpl w:val="4AA4D214"/>
    <w:lvl w:ilvl="0" w:tplc="A1B6661A">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4F1511"/>
    <w:multiLevelType w:val="hybridMultilevel"/>
    <w:tmpl w:val="B5306DC8"/>
    <w:lvl w:ilvl="0" w:tplc="35182570">
      <w:start w:val="1"/>
      <w:numFmt w:val="bullet"/>
      <w:lvlText w:val=""/>
      <w:lvlJc w:val="left"/>
      <w:pPr>
        <w:tabs>
          <w:tab w:val="num" w:pos="720"/>
        </w:tabs>
        <w:ind w:left="720" w:hanging="360"/>
      </w:pPr>
      <w:rPr>
        <w:rFonts w:ascii="Symbol" w:hAnsi="Symbol" w:hint="default"/>
      </w:rPr>
    </w:lvl>
    <w:lvl w:ilvl="1" w:tplc="9BACA576" w:tentative="1">
      <w:start w:val="1"/>
      <w:numFmt w:val="bullet"/>
      <w:lvlText w:val=""/>
      <w:lvlJc w:val="left"/>
      <w:pPr>
        <w:tabs>
          <w:tab w:val="num" w:pos="1440"/>
        </w:tabs>
        <w:ind w:left="1440" w:hanging="360"/>
      </w:pPr>
      <w:rPr>
        <w:rFonts w:ascii="Symbol" w:hAnsi="Symbol" w:hint="default"/>
      </w:rPr>
    </w:lvl>
    <w:lvl w:ilvl="2" w:tplc="30220062" w:tentative="1">
      <w:start w:val="1"/>
      <w:numFmt w:val="bullet"/>
      <w:lvlText w:val=""/>
      <w:lvlJc w:val="left"/>
      <w:pPr>
        <w:tabs>
          <w:tab w:val="num" w:pos="2160"/>
        </w:tabs>
        <w:ind w:left="2160" w:hanging="360"/>
      </w:pPr>
      <w:rPr>
        <w:rFonts w:ascii="Symbol" w:hAnsi="Symbol" w:hint="default"/>
      </w:rPr>
    </w:lvl>
    <w:lvl w:ilvl="3" w:tplc="18EECB44" w:tentative="1">
      <w:start w:val="1"/>
      <w:numFmt w:val="bullet"/>
      <w:lvlText w:val=""/>
      <w:lvlJc w:val="left"/>
      <w:pPr>
        <w:tabs>
          <w:tab w:val="num" w:pos="2880"/>
        </w:tabs>
        <w:ind w:left="2880" w:hanging="360"/>
      </w:pPr>
      <w:rPr>
        <w:rFonts w:ascii="Symbol" w:hAnsi="Symbol" w:hint="default"/>
      </w:rPr>
    </w:lvl>
    <w:lvl w:ilvl="4" w:tplc="7BCCA912" w:tentative="1">
      <w:start w:val="1"/>
      <w:numFmt w:val="bullet"/>
      <w:lvlText w:val=""/>
      <w:lvlJc w:val="left"/>
      <w:pPr>
        <w:tabs>
          <w:tab w:val="num" w:pos="3600"/>
        </w:tabs>
        <w:ind w:left="3600" w:hanging="360"/>
      </w:pPr>
      <w:rPr>
        <w:rFonts w:ascii="Symbol" w:hAnsi="Symbol" w:hint="default"/>
      </w:rPr>
    </w:lvl>
    <w:lvl w:ilvl="5" w:tplc="8EF246FE" w:tentative="1">
      <w:start w:val="1"/>
      <w:numFmt w:val="bullet"/>
      <w:lvlText w:val=""/>
      <w:lvlJc w:val="left"/>
      <w:pPr>
        <w:tabs>
          <w:tab w:val="num" w:pos="4320"/>
        </w:tabs>
        <w:ind w:left="4320" w:hanging="360"/>
      </w:pPr>
      <w:rPr>
        <w:rFonts w:ascii="Symbol" w:hAnsi="Symbol" w:hint="default"/>
      </w:rPr>
    </w:lvl>
    <w:lvl w:ilvl="6" w:tplc="F04E67CE" w:tentative="1">
      <w:start w:val="1"/>
      <w:numFmt w:val="bullet"/>
      <w:lvlText w:val=""/>
      <w:lvlJc w:val="left"/>
      <w:pPr>
        <w:tabs>
          <w:tab w:val="num" w:pos="5040"/>
        </w:tabs>
        <w:ind w:left="5040" w:hanging="360"/>
      </w:pPr>
      <w:rPr>
        <w:rFonts w:ascii="Symbol" w:hAnsi="Symbol" w:hint="default"/>
      </w:rPr>
    </w:lvl>
    <w:lvl w:ilvl="7" w:tplc="A056876C" w:tentative="1">
      <w:start w:val="1"/>
      <w:numFmt w:val="bullet"/>
      <w:lvlText w:val=""/>
      <w:lvlJc w:val="left"/>
      <w:pPr>
        <w:tabs>
          <w:tab w:val="num" w:pos="5760"/>
        </w:tabs>
        <w:ind w:left="5760" w:hanging="360"/>
      </w:pPr>
      <w:rPr>
        <w:rFonts w:ascii="Symbol" w:hAnsi="Symbol" w:hint="default"/>
      </w:rPr>
    </w:lvl>
    <w:lvl w:ilvl="8" w:tplc="A27E3F88"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7FBC1D75"/>
    <w:multiLevelType w:val="multilevel"/>
    <w:tmpl w:val="6270E24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7"/>
  </w:num>
  <w:num w:numId="2">
    <w:abstractNumId w:val="18"/>
  </w:num>
  <w:num w:numId="3">
    <w:abstractNumId w:val="41"/>
  </w:num>
  <w:num w:numId="4">
    <w:abstractNumId w:val="15"/>
  </w:num>
  <w:num w:numId="5">
    <w:abstractNumId w:val="8"/>
  </w:num>
  <w:num w:numId="6">
    <w:abstractNumId w:val="37"/>
  </w:num>
  <w:num w:numId="7">
    <w:abstractNumId w:val="34"/>
  </w:num>
  <w:num w:numId="8">
    <w:abstractNumId w:val="36"/>
  </w:num>
  <w:num w:numId="9">
    <w:abstractNumId w:val="16"/>
  </w:num>
  <w:num w:numId="10">
    <w:abstractNumId w:val="28"/>
  </w:num>
  <w:num w:numId="11">
    <w:abstractNumId w:val="43"/>
  </w:num>
  <w:num w:numId="12">
    <w:abstractNumId w:val="23"/>
  </w:num>
  <w:num w:numId="13">
    <w:abstractNumId w:val="30"/>
  </w:num>
  <w:num w:numId="14">
    <w:abstractNumId w:val="21"/>
  </w:num>
  <w:num w:numId="15">
    <w:abstractNumId w:val="19"/>
  </w:num>
  <w:num w:numId="16">
    <w:abstractNumId w:val="14"/>
  </w:num>
  <w:num w:numId="17">
    <w:abstractNumId w:val="12"/>
  </w:num>
  <w:num w:numId="18">
    <w:abstractNumId w:val="33"/>
  </w:num>
  <w:num w:numId="19">
    <w:abstractNumId w:val="31"/>
  </w:num>
  <w:num w:numId="20">
    <w:abstractNumId w:val="7"/>
  </w:num>
  <w:num w:numId="21">
    <w:abstractNumId w:val="24"/>
  </w:num>
  <w:num w:numId="22">
    <w:abstractNumId w:val="35"/>
  </w:num>
  <w:num w:numId="23">
    <w:abstractNumId w:val="11"/>
  </w:num>
  <w:num w:numId="24">
    <w:abstractNumId w:val="32"/>
  </w:num>
  <w:num w:numId="25">
    <w:abstractNumId w:val="0"/>
  </w:num>
  <w:num w:numId="26">
    <w:abstractNumId w:val="25"/>
  </w:num>
  <w:num w:numId="27">
    <w:abstractNumId w:val="10"/>
  </w:num>
  <w:num w:numId="28">
    <w:abstractNumId w:val="4"/>
  </w:num>
  <w:num w:numId="29">
    <w:abstractNumId w:val="20"/>
  </w:num>
  <w:num w:numId="30">
    <w:abstractNumId w:val="29"/>
  </w:num>
  <w:num w:numId="31">
    <w:abstractNumId w:val="38"/>
  </w:num>
  <w:num w:numId="32">
    <w:abstractNumId w:val="22"/>
  </w:num>
  <w:num w:numId="33">
    <w:abstractNumId w:val="42"/>
  </w:num>
  <w:num w:numId="34">
    <w:abstractNumId w:val="17"/>
  </w:num>
  <w:num w:numId="35">
    <w:abstractNumId w:val="3"/>
  </w:num>
  <w:num w:numId="36">
    <w:abstractNumId w:val="1"/>
  </w:num>
  <w:num w:numId="37">
    <w:abstractNumId w:val="13"/>
  </w:num>
  <w:num w:numId="38">
    <w:abstractNumId w:val="6"/>
  </w:num>
  <w:num w:numId="39">
    <w:abstractNumId w:val="9"/>
  </w:num>
  <w:num w:numId="40">
    <w:abstractNumId w:val="2"/>
  </w:num>
  <w:num w:numId="41">
    <w:abstractNumId w:val="40"/>
  </w:num>
  <w:num w:numId="42">
    <w:abstractNumId w:val="39"/>
  </w:num>
  <w:num w:numId="43">
    <w:abstractNumId w:val="24"/>
  </w:num>
  <w:num w:numId="44">
    <w:abstractNumId w:val="35"/>
  </w:num>
  <w:num w:numId="45">
    <w:abstractNumId w:val="32"/>
  </w:num>
  <w:num w:numId="46">
    <w:abstractNumId w:val="11"/>
  </w:num>
  <w:num w:numId="47">
    <w:abstractNumId w:val="5"/>
  </w:num>
  <w:num w:numId="48">
    <w:abstractNumId w:val="2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QwNrcwNjCzNDIzMjZW0lEKTi0uzszPAykwqgUAutywuSwAAAA="/>
  </w:docVars>
  <w:rsids>
    <w:rsidRoot w:val="00617FF4"/>
    <w:rsid w:val="00000DF6"/>
    <w:rsid w:val="00001585"/>
    <w:rsid w:val="000017D0"/>
    <w:rsid w:val="00002623"/>
    <w:rsid w:val="00002D80"/>
    <w:rsid w:val="000038A8"/>
    <w:rsid w:val="00003D12"/>
    <w:rsid w:val="0000473A"/>
    <w:rsid w:val="00005AAD"/>
    <w:rsid w:val="0000612E"/>
    <w:rsid w:val="0000683D"/>
    <w:rsid w:val="00006D3E"/>
    <w:rsid w:val="00007E22"/>
    <w:rsid w:val="00011083"/>
    <w:rsid w:val="00011279"/>
    <w:rsid w:val="000119C0"/>
    <w:rsid w:val="00012A2A"/>
    <w:rsid w:val="00012B0D"/>
    <w:rsid w:val="00012E0D"/>
    <w:rsid w:val="00015297"/>
    <w:rsid w:val="00015EFB"/>
    <w:rsid w:val="00016452"/>
    <w:rsid w:val="00016BA0"/>
    <w:rsid w:val="00020A24"/>
    <w:rsid w:val="000218F0"/>
    <w:rsid w:val="00022200"/>
    <w:rsid w:val="00022F79"/>
    <w:rsid w:val="00023420"/>
    <w:rsid w:val="0002374B"/>
    <w:rsid w:val="00023781"/>
    <w:rsid w:val="00023AC2"/>
    <w:rsid w:val="00023E64"/>
    <w:rsid w:val="00024555"/>
    <w:rsid w:val="00024DA3"/>
    <w:rsid w:val="000260C3"/>
    <w:rsid w:val="00026435"/>
    <w:rsid w:val="00026739"/>
    <w:rsid w:val="0002759E"/>
    <w:rsid w:val="0003042A"/>
    <w:rsid w:val="00030F6A"/>
    <w:rsid w:val="0003279E"/>
    <w:rsid w:val="00032E33"/>
    <w:rsid w:val="000337B8"/>
    <w:rsid w:val="0003397D"/>
    <w:rsid w:val="00034028"/>
    <w:rsid w:val="00034D1A"/>
    <w:rsid w:val="00036166"/>
    <w:rsid w:val="00036334"/>
    <w:rsid w:val="00036490"/>
    <w:rsid w:val="00037696"/>
    <w:rsid w:val="00037C1B"/>
    <w:rsid w:val="00040467"/>
    <w:rsid w:val="000408C5"/>
    <w:rsid w:val="00041216"/>
    <w:rsid w:val="0004145C"/>
    <w:rsid w:val="00041A94"/>
    <w:rsid w:val="00041CE6"/>
    <w:rsid w:val="0004250C"/>
    <w:rsid w:val="00042C08"/>
    <w:rsid w:val="00042EF7"/>
    <w:rsid w:val="00043ED1"/>
    <w:rsid w:val="00044215"/>
    <w:rsid w:val="00044AB4"/>
    <w:rsid w:val="000450D7"/>
    <w:rsid w:val="0004544D"/>
    <w:rsid w:val="00045617"/>
    <w:rsid w:val="0004586A"/>
    <w:rsid w:val="00045CAF"/>
    <w:rsid w:val="00045DD8"/>
    <w:rsid w:val="000466F4"/>
    <w:rsid w:val="00046833"/>
    <w:rsid w:val="00046EDB"/>
    <w:rsid w:val="0004701B"/>
    <w:rsid w:val="000473C5"/>
    <w:rsid w:val="000478FE"/>
    <w:rsid w:val="00050937"/>
    <w:rsid w:val="00050AEA"/>
    <w:rsid w:val="00051157"/>
    <w:rsid w:val="00051513"/>
    <w:rsid w:val="00051646"/>
    <w:rsid w:val="00051D7C"/>
    <w:rsid w:val="000527C0"/>
    <w:rsid w:val="000539B0"/>
    <w:rsid w:val="0005401C"/>
    <w:rsid w:val="00054AE7"/>
    <w:rsid w:val="0005692B"/>
    <w:rsid w:val="00057323"/>
    <w:rsid w:val="0005766E"/>
    <w:rsid w:val="00057F16"/>
    <w:rsid w:val="0006168A"/>
    <w:rsid w:val="000622DA"/>
    <w:rsid w:val="00062576"/>
    <w:rsid w:val="000629D3"/>
    <w:rsid w:val="00062A74"/>
    <w:rsid w:val="00062E33"/>
    <w:rsid w:val="00064217"/>
    <w:rsid w:val="00064909"/>
    <w:rsid w:val="00064914"/>
    <w:rsid w:val="00065047"/>
    <w:rsid w:val="000650FD"/>
    <w:rsid w:val="00065BEB"/>
    <w:rsid w:val="000679BB"/>
    <w:rsid w:val="0007000A"/>
    <w:rsid w:val="000700C6"/>
    <w:rsid w:val="00070D0C"/>
    <w:rsid w:val="00070DF5"/>
    <w:rsid w:val="00071BE8"/>
    <w:rsid w:val="0007265D"/>
    <w:rsid w:val="00072E66"/>
    <w:rsid w:val="000732CC"/>
    <w:rsid w:val="0007511F"/>
    <w:rsid w:val="0007518E"/>
    <w:rsid w:val="00075853"/>
    <w:rsid w:val="00075992"/>
    <w:rsid w:val="00075B09"/>
    <w:rsid w:val="00075BFD"/>
    <w:rsid w:val="00080D4B"/>
    <w:rsid w:val="00080FD5"/>
    <w:rsid w:val="00082919"/>
    <w:rsid w:val="000835E1"/>
    <w:rsid w:val="00084186"/>
    <w:rsid w:val="00086085"/>
    <w:rsid w:val="000864E9"/>
    <w:rsid w:val="0008772F"/>
    <w:rsid w:val="000903BE"/>
    <w:rsid w:val="0009083B"/>
    <w:rsid w:val="000933C8"/>
    <w:rsid w:val="00093E30"/>
    <w:rsid w:val="00094490"/>
    <w:rsid w:val="0009501F"/>
    <w:rsid w:val="000955F7"/>
    <w:rsid w:val="00095A55"/>
    <w:rsid w:val="00096438"/>
    <w:rsid w:val="0009653B"/>
    <w:rsid w:val="000967E8"/>
    <w:rsid w:val="0009681B"/>
    <w:rsid w:val="000969C7"/>
    <w:rsid w:val="00096BF8"/>
    <w:rsid w:val="00096F7C"/>
    <w:rsid w:val="000A0723"/>
    <w:rsid w:val="000A18B3"/>
    <w:rsid w:val="000A4E19"/>
    <w:rsid w:val="000A6816"/>
    <w:rsid w:val="000A6CB0"/>
    <w:rsid w:val="000A6F38"/>
    <w:rsid w:val="000B0643"/>
    <w:rsid w:val="000B10ED"/>
    <w:rsid w:val="000B1157"/>
    <w:rsid w:val="000B2A96"/>
    <w:rsid w:val="000B2EE4"/>
    <w:rsid w:val="000B2F10"/>
    <w:rsid w:val="000B2FC0"/>
    <w:rsid w:val="000B326F"/>
    <w:rsid w:val="000B391E"/>
    <w:rsid w:val="000B3A90"/>
    <w:rsid w:val="000B4E46"/>
    <w:rsid w:val="000B5D1C"/>
    <w:rsid w:val="000B6124"/>
    <w:rsid w:val="000B65C1"/>
    <w:rsid w:val="000B6D6E"/>
    <w:rsid w:val="000B73C6"/>
    <w:rsid w:val="000B78C9"/>
    <w:rsid w:val="000C0B11"/>
    <w:rsid w:val="000C1AA6"/>
    <w:rsid w:val="000C21BF"/>
    <w:rsid w:val="000C2303"/>
    <w:rsid w:val="000C23DD"/>
    <w:rsid w:val="000C25B8"/>
    <w:rsid w:val="000C2EA1"/>
    <w:rsid w:val="000C3513"/>
    <w:rsid w:val="000C3C80"/>
    <w:rsid w:val="000C3E78"/>
    <w:rsid w:val="000C7C24"/>
    <w:rsid w:val="000D07E4"/>
    <w:rsid w:val="000D09DE"/>
    <w:rsid w:val="000D2475"/>
    <w:rsid w:val="000D2901"/>
    <w:rsid w:val="000D3F6B"/>
    <w:rsid w:val="000D7C62"/>
    <w:rsid w:val="000D7E77"/>
    <w:rsid w:val="000E12CE"/>
    <w:rsid w:val="000E19C7"/>
    <w:rsid w:val="000E1DC7"/>
    <w:rsid w:val="000E33A7"/>
    <w:rsid w:val="000E4053"/>
    <w:rsid w:val="000E446C"/>
    <w:rsid w:val="000E507D"/>
    <w:rsid w:val="000E5085"/>
    <w:rsid w:val="000E66BC"/>
    <w:rsid w:val="000E6CF1"/>
    <w:rsid w:val="000E7270"/>
    <w:rsid w:val="000E7556"/>
    <w:rsid w:val="000E7883"/>
    <w:rsid w:val="000E78CA"/>
    <w:rsid w:val="000E7E56"/>
    <w:rsid w:val="000F0202"/>
    <w:rsid w:val="000F0282"/>
    <w:rsid w:val="000F0E3A"/>
    <w:rsid w:val="000F11AD"/>
    <w:rsid w:val="000F2A43"/>
    <w:rsid w:val="000F323D"/>
    <w:rsid w:val="000F5653"/>
    <w:rsid w:val="000F70F2"/>
    <w:rsid w:val="000F7AE1"/>
    <w:rsid w:val="000F7E0E"/>
    <w:rsid w:val="00100473"/>
    <w:rsid w:val="00100523"/>
    <w:rsid w:val="001014F2"/>
    <w:rsid w:val="00102205"/>
    <w:rsid w:val="00103E3E"/>
    <w:rsid w:val="001048F9"/>
    <w:rsid w:val="00104DF9"/>
    <w:rsid w:val="00104F94"/>
    <w:rsid w:val="00105617"/>
    <w:rsid w:val="00106374"/>
    <w:rsid w:val="001065D9"/>
    <w:rsid w:val="00106E3A"/>
    <w:rsid w:val="00110001"/>
    <w:rsid w:val="0011042F"/>
    <w:rsid w:val="00110AE2"/>
    <w:rsid w:val="00111CC2"/>
    <w:rsid w:val="00112CE7"/>
    <w:rsid w:val="00113CF9"/>
    <w:rsid w:val="00115A8D"/>
    <w:rsid w:val="0011668A"/>
    <w:rsid w:val="0011716F"/>
    <w:rsid w:val="0011722B"/>
    <w:rsid w:val="00117C6C"/>
    <w:rsid w:val="00121C06"/>
    <w:rsid w:val="00122120"/>
    <w:rsid w:val="001225DF"/>
    <w:rsid w:val="00122919"/>
    <w:rsid w:val="001236A3"/>
    <w:rsid w:val="001238B2"/>
    <w:rsid w:val="00123AC6"/>
    <w:rsid w:val="00123C07"/>
    <w:rsid w:val="0012409E"/>
    <w:rsid w:val="00125777"/>
    <w:rsid w:val="001268ED"/>
    <w:rsid w:val="00126B33"/>
    <w:rsid w:val="00126DBD"/>
    <w:rsid w:val="001273E5"/>
    <w:rsid w:val="00127404"/>
    <w:rsid w:val="0012751C"/>
    <w:rsid w:val="001301C6"/>
    <w:rsid w:val="001311C2"/>
    <w:rsid w:val="001330FE"/>
    <w:rsid w:val="00134549"/>
    <w:rsid w:val="00134A06"/>
    <w:rsid w:val="00134BAA"/>
    <w:rsid w:val="00136050"/>
    <w:rsid w:val="00136A85"/>
    <w:rsid w:val="0013755B"/>
    <w:rsid w:val="00137B7B"/>
    <w:rsid w:val="00140223"/>
    <w:rsid w:val="00141728"/>
    <w:rsid w:val="00141F66"/>
    <w:rsid w:val="00142148"/>
    <w:rsid w:val="0014240F"/>
    <w:rsid w:val="001424C6"/>
    <w:rsid w:val="00143056"/>
    <w:rsid w:val="00143174"/>
    <w:rsid w:val="0014355A"/>
    <w:rsid w:val="00144A33"/>
    <w:rsid w:val="00144F80"/>
    <w:rsid w:val="001455E6"/>
    <w:rsid w:val="00145AE0"/>
    <w:rsid w:val="00146A0D"/>
    <w:rsid w:val="00147638"/>
    <w:rsid w:val="00147A43"/>
    <w:rsid w:val="00150199"/>
    <w:rsid w:val="00150F94"/>
    <w:rsid w:val="0015160B"/>
    <w:rsid w:val="00151CD6"/>
    <w:rsid w:val="00151F3B"/>
    <w:rsid w:val="00152281"/>
    <w:rsid w:val="00152DFD"/>
    <w:rsid w:val="0015430A"/>
    <w:rsid w:val="00156450"/>
    <w:rsid w:val="00156520"/>
    <w:rsid w:val="001574C7"/>
    <w:rsid w:val="00157D88"/>
    <w:rsid w:val="00160223"/>
    <w:rsid w:val="00161FC9"/>
    <w:rsid w:val="00162F26"/>
    <w:rsid w:val="00162F8C"/>
    <w:rsid w:val="00163402"/>
    <w:rsid w:val="00163DFE"/>
    <w:rsid w:val="00163FF3"/>
    <w:rsid w:val="00164D4A"/>
    <w:rsid w:val="00164EE9"/>
    <w:rsid w:val="00164F71"/>
    <w:rsid w:val="0016530D"/>
    <w:rsid w:val="001653CD"/>
    <w:rsid w:val="001654EB"/>
    <w:rsid w:val="00165F71"/>
    <w:rsid w:val="00166439"/>
    <w:rsid w:val="0016658C"/>
    <w:rsid w:val="00166972"/>
    <w:rsid w:val="00167542"/>
    <w:rsid w:val="00167F1B"/>
    <w:rsid w:val="00170284"/>
    <w:rsid w:val="00170AA7"/>
    <w:rsid w:val="0017170D"/>
    <w:rsid w:val="00171D41"/>
    <w:rsid w:val="00171EC5"/>
    <w:rsid w:val="00172744"/>
    <w:rsid w:val="00173053"/>
    <w:rsid w:val="00173493"/>
    <w:rsid w:val="00174617"/>
    <w:rsid w:val="00175973"/>
    <w:rsid w:val="001761C1"/>
    <w:rsid w:val="00176A50"/>
    <w:rsid w:val="00177447"/>
    <w:rsid w:val="001801A7"/>
    <w:rsid w:val="001804A7"/>
    <w:rsid w:val="00181340"/>
    <w:rsid w:val="00181456"/>
    <w:rsid w:val="00182487"/>
    <w:rsid w:val="0018295B"/>
    <w:rsid w:val="00183589"/>
    <w:rsid w:val="00183B89"/>
    <w:rsid w:val="00183EEE"/>
    <w:rsid w:val="00185362"/>
    <w:rsid w:val="001868A9"/>
    <w:rsid w:val="0018696D"/>
    <w:rsid w:val="00187F25"/>
    <w:rsid w:val="0019099F"/>
    <w:rsid w:val="00191BCE"/>
    <w:rsid w:val="0019208D"/>
    <w:rsid w:val="001929D9"/>
    <w:rsid w:val="00192D27"/>
    <w:rsid w:val="00194067"/>
    <w:rsid w:val="001943B0"/>
    <w:rsid w:val="001946EA"/>
    <w:rsid w:val="001956E8"/>
    <w:rsid w:val="00196727"/>
    <w:rsid w:val="001A0E48"/>
    <w:rsid w:val="001A153D"/>
    <w:rsid w:val="001A23D2"/>
    <w:rsid w:val="001A269E"/>
    <w:rsid w:val="001A28C5"/>
    <w:rsid w:val="001A35DA"/>
    <w:rsid w:val="001A3869"/>
    <w:rsid w:val="001A4F26"/>
    <w:rsid w:val="001A6521"/>
    <w:rsid w:val="001A7019"/>
    <w:rsid w:val="001A70CB"/>
    <w:rsid w:val="001A70EA"/>
    <w:rsid w:val="001B037B"/>
    <w:rsid w:val="001B0C02"/>
    <w:rsid w:val="001B2199"/>
    <w:rsid w:val="001B287C"/>
    <w:rsid w:val="001B548A"/>
    <w:rsid w:val="001B661C"/>
    <w:rsid w:val="001C0A80"/>
    <w:rsid w:val="001C10A4"/>
    <w:rsid w:val="001C12E8"/>
    <w:rsid w:val="001C13D6"/>
    <w:rsid w:val="001C23C1"/>
    <w:rsid w:val="001C2587"/>
    <w:rsid w:val="001C2A5B"/>
    <w:rsid w:val="001C2F51"/>
    <w:rsid w:val="001C3631"/>
    <w:rsid w:val="001C3CB6"/>
    <w:rsid w:val="001C6932"/>
    <w:rsid w:val="001C763E"/>
    <w:rsid w:val="001C767D"/>
    <w:rsid w:val="001C7F0B"/>
    <w:rsid w:val="001D0A3B"/>
    <w:rsid w:val="001D22FA"/>
    <w:rsid w:val="001D2D3C"/>
    <w:rsid w:val="001D3758"/>
    <w:rsid w:val="001D3810"/>
    <w:rsid w:val="001D3B65"/>
    <w:rsid w:val="001D3F33"/>
    <w:rsid w:val="001D67DE"/>
    <w:rsid w:val="001D6B56"/>
    <w:rsid w:val="001D6B64"/>
    <w:rsid w:val="001E0D31"/>
    <w:rsid w:val="001E3991"/>
    <w:rsid w:val="001E3D8F"/>
    <w:rsid w:val="001E4817"/>
    <w:rsid w:val="001E5290"/>
    <w:rsid w:val="001E597F"/>
    <w:rsid w:val="001E5B7B"/>
    <w:rsid w:val="001E60E9"/>
    <w:rsid w:val="001E6212"/>
    <w:rsid w:val="001E64C4"/>
    <w:rsid w:val="001F0440"/>
    <w:rsid w:val="001F0669"/>
    <w:rsid w:val="001F132E"/>
    <w:rsid w:val="001F1445"/>
    <w:rsid w:val="001F14E8"/>
    <w:rsid w:val="001F27A7"/>
    <w:rsid w:val="001F2F76"/>
    <w:rsid w:val="001F35CA"/>
    <w:rsid w:val="001F38EF"/>
    <w:rsid w:val="001F3C40"/>
    <w:rsid w:val="001F3E83"/>
    <w:rsid w:val="001F5406"/>
    <w:rsid w:val="001F570C"/>
    <w:rsid w:val="001F5719"/>
    <w:rsid w:val="001F6253"/>
    <w:rsid w:val="001F6981"/>
    <w:rsid w:val="001F75FA"/>
    <w:rsid w:val="001F7620"/>
    <w:rsid w:val="001F7883"/>
    <w:rsid w:val="001F7C27"/>
    <w:rsid w:val="00200BF4"/>
    <w:rsid w:val="0020107F"/>
    <w:rsid w:val="002015DB"/>
    <w:rsid w:val="0020181B"/>
    <w:rsid w:val="00201A36"/>
    <w:rsid w:val="00202588"/>
    <w:rsid w:val="002048BD"/>
    <w:rsid w:val="002054FC"/>
    <w:rsid w:val="00206699"/>
    <w:rsid w:val="00206DF3"/>
    <w:rsid w:val="00207358"/>
    <w:rsid w:val="002103AF"/>
    <w:rsid w:val="00211709"/>
    <w:rsid w:val="002126B8"/>
    <w:rsid w:val="00212C1B"/>
    <w:rsid w:val="00215BF5"/>
    <w:rsid w:val="002168F2"/>
    <w:rsid w:val="00216AD6"/>
    <w:rsid w:val="00216BB0"/>
    <w:rsid w:val="00217189"/>
    <w:rsid w:val="00217E7E"/>
    <w:rsid w:val="00217FEC"/>
    <w:rsid w:val="0022150A"/>
    <w:rsid w:val="00224214"/>
    <w:rsid w:val="00224221"/>
    <w:rsid w:val="00224D4D"/>
    <w:rsid w:val="00224DA2"/>
    <w:rsid w:val="00226185"/>
    <w:rsid w:val="00226B64"/>
    <w:rsid w:val="0022712F"/>
    <w:rsid w:val="00227411"/>
    <w:rsid w:val="0023024A"/>
    <w:rsid w:val="00230D97"/>
    <w:rsid w:val="00231062"/>
    <w:rsid w:val="00231159"/>
    <w:rsid w:val="00231C70"/>
    <w:rsid w:val="002347FA"/>
    <w:rsid w:val="00235486"/>
    <w:rsid w:val="002354EF"/>
    <w:rsid w:val="0023739B"/>
    <w:rsid w:val="002375C3"/>
    <w:rsid w:val="00237A7D"/>
    <w:rsid w:val="00240508"/>
    <w:rsid w:val="00240CF2"/>
    <w:rsid w:val="00240E64"/>
    <w:rsid w:val="00241B7F"/>
    <w:rsid w:val="002421B6"/>
    <w:rsid w:val="00242397"/>
    <w:rsid w:val="0024243C"/>
    <w:rsid w:val="002426C8"/>
    <w:rsid w:val="00242AE9"/>
    <w:rsid w:val="00242E83"/>
    <w:rsid w:val="00243022"/>
    <w:rsid w:val="00243D81"/>
    <w:rsid w:val="00243DA3"/>
    <w:rsid w:val="00243EF7"/>
    <w:rsid w:val="00244FC1"/>
    <w:rsid w:val="0024558A"/>
    <w:rsid w:val="00245AC2"/>
    <w:rsid w:val="00245B05"/>
    <w:rsid w:val="00245D1B"/>
    <w:rsid w:val="00245ED4"/>
    <w:rsid w:val="002463C5"/>
    <w:rsid w:val="00246EF4"/>
    <w:rsid w:val="00246FBA"/>
    <w:rsid w:val="00247049"/>
    <w:rsid w:val="00247179"/>
    <w:rsid w:val="002476C4"/>
    <w:rsid w:val="00247BD1"/>
    <w:rsid w:val="00247C2C"/>
    <w:rsid w:val="00247EB1"/>
    <w:rsid w:val="00250262"/>
    <w:rsid w:val="00250538"/>
    <w:rsid w:val="0025162B"/>
    <w:rsid w:val="0025185D"/>
    <w:rsid w:val="00253EE8"/>
    <w:rsid w:val="00254946"/>
    <w:rsid w:val="00255C77"/>
    <w:rsid w:val="00256679"/>
    <w:rsid w:val="0025787C"/>
    <w:rsid w:val="00260F07"/>
    <w:rsid w:val="0026133A"/>
    <w:rsid w:val="00261C74"/>
    <w:rsid w:val="00261D98"/>
    <w:rsid w:val="00262928"/>
    <w:rsid w:val="002638FD"/>
    <w:rsid w:val="00265566"/>
    <w:rsid w:val="002663AE"/>
    <w:rsid w:val="0026652B"/>
    <w:rsid w:val="00266A0A"/>
    <w:rsid w:val="002676D7"/>
    <w:rsid w:val="00267769"/>
    <w:rsid w:val="00267C91"/>
    <w:rsid w:val="00267E60"/>
    <w:rsid w:val="0027067C"/>
    <w:rsid w:val="0027102E"/>
    <w:rsid w:val="00271F93"/>
    <w:rsid w:val="002732BE"/>
    <w:rsid w:val="00274E46"/>
    <w:rsid w:val="0027589A"/>
    <w:rsid w:val="00275998"/>
    <w:rsid w:val="00275D2A"/>
    <w:rsid w:val="00275DA4"/>
    <w:rsid w:val="0027671F"/>
    <w:rsid w:val="002803AE"/>
    <w:rsid w:val="0028042C"/>
    <w:rsid w:val="0028071C"/>
    <w:rsid w:val="002814BE"/>
    <w:rsid w:val="002814EE"/>
    <w:rsid w:val="002817D8"/>
    <w:rsid w:val="00283014"/>
    <w:rsid w:val="002854CF"/>
    <w:rsid w:val="00285968"/>
    <w:rsid w:val="0028727D"/>
    <w:rsid w:val="00290080"/>
    <w:rsid w:val="00291075"/>
    <w:rsid w:val="0029195F"/>
    <w:rsid w:val="00291C07"/>
    <w:rsid w:val="00291C0E"/>
    <w:rsid w:val="0029293D"/>
    <w:rsid w:val="00292A2E"/>
    <w:rsid w:val="002939F5"/>
    <w:rsid w:val="002945D4"/>
    <w:rsid w:val="00294B62"/>
    <w:rsid w:val="00295B63"/>
    <w:rsid w:val="00295E27"/>
    <w:rsid w:val="002965D8"/>
    <w:rsid w:val="0029691C"/>
    <w:rsid w:val="00296C66"/>
    <w:rsid w:val="00296FD9"/>
    <w:rsid w:val="0029754F"/>
    <w:rsid w:val="002A0C31"/>
    <w:rsid w:val="002A17D0"/>
    <w:rsid w:val="002A3E16"/>
    <w:rsid w:val="002A472E"/>
    <w:rsid w:val="002A47A3"/>
    <w:rsid w:val="002A4F73"/>
    <w:rsid w:val="002A6D1B"/>
    <w:rsid w:val="002A6DFE"/>
    <w:rsid w:val="002A7085"/>
    <w:rsid w:val="002A7834"/>
    <w:rsid w:val="002B13E0"/>
    <w:rsid w:val="002B1973"/>
    <w:rsid w:val="002B1D9A"/>
    <w:rsid w:val="002B1FBF"/>
    <w:rsid w:val="002B26C9"/>
    <w:rsid w:val="002B3305"/>
    <w:rsid w:val="002B3410"/>
    <w:rsid w:val="002B38D3"/>
    <w:rsid w:val="002B38E7"/>
    <w:rsid w:val="002B4EA3"/>
    <w:rsid w:val="002B51FC"/>
    <w:rsid w:val="002B655B"/>
    <w:rsid w:val="002B6697"/>
    <w:rsid w:val="002C003B"/>
    <w:rsid w:val="002C0E5D"/>
    <w:rsid w:val="002C14D5"/>
    <w:rsid w:val="002C1955"/>
    <w:rsid w:val="002C1C54"/>
    <w:rsid w:val="002C208F"/>
    <w:rsid w:val="002C2141"/>
    <w:rsid w:val="002C2C43"/>
    <w:rsid w:val="002C3931"/>
    <w:rsid w:val="002C5256"/>
    <w:rsid w:val="002C6774"/>
    <w:rsid w:val="002C7285"/>
    <w:rsid w:val="002C798A"/>
    <w:rsid w:val="002D04B2"/>
    <w:rsid w:val="002D0505"/>
    <w:rsid w:val="002D0557"/>
    <w:rsid w:val="002D1CAF"/>
    <w:rsid w:val="002D31D7"/>
    <w:rsid w:val="002D3458"/>
    <w:rsid w:val="002D3E1A"/>
    <w:rsid w:val="002D641F"/>
    <w:rsid w:val="002D6F9C"/>
    <w:rsid w:val="002D72D9"/>
    <w:rsid w:val="002E04F9"/>
    <w:rsid w:val="002E0567"/>
    <w:rsid w:val="002E0A88"/>
    <w:rsid w:val="002E1F4C"/>
    <w:rsid w:val="002E2805"/>
    <w:rsid w:val="002E383E"/>
    <w:rsid w:val="002E7322"/>
    <w:rsid w:val="002F0EAB"/>
    <w:rsid w:val="002F185B"/>
    <w:rsid w:val="002F1955"/>
    <w:rsid w:val="002F1C19"/>
    <w:rsid w:val="002F22C3"/>
    <w:rsid w:val="002F319E"/>
    <w:rsid w:val="002F4C27"/>
    <w:rsid w:val="002F4FE7"/>
    <w:rsid w:val="002F545B"/>
    <w:rsid w:val="002F573C"/>
    <w:rsid w:val="002F61B6"/>
    <w:rsid w:val="002F638C"/>
    <w:rsid w:val="002F6864"/>
    <w:rsid w:val="002F7A23"/>
    <w:rsid w:val="002F7CDE"/>
    <w:rsid w:val="00300D54"/>
    <w:rsid w:val="00301251"/>
    <w:rsid w:val="00301372"/>
    <w:rsid w:val="003020B4"/>
    <w:rsid w:val="00302172"/>
    <w:rsid w:val="0030304B"/>
    <w:rsid w:val="003031E5"/>
    <w:rsid w:val="003037AE"/>
    <w:rsid w:val="00303DF2"/>
    <w:rsid w:val="00303E2A"/>
    <w:rsid w:val="00303E49"/>
    <w:rsid w:val="00305DE2"/>
    <w:rsid w:val="00306267"/>
    <w:rsid w:val="00306771"/>
    <w:rsid w:val="00307046"/>
    <w:rsid w:val="003076C5"/>
    <w:rsid w:val="003112F3"/>
    <w:rsid w:val="00311B8D"/>
    <w:rsid w:val="003136A2"/>
    <w:rsid w:val="00313884"/>
    <w:rsid w:val="00314B6E"/>
    <w:rsid w:val="00315EF8"/>
    <w:rsid w:val="00316090"/>
    <w:rsid w:val="003170E1"/>
    <w:rsid w:val="00317C0B"/>
    <w:rsid w:val="00317C4E"/>
    <w:rsid w:val="003228EC"/>
    <w:rsid w:val="00323DD8"/>
    <w:rsid w:val="00325455"/>
    <w:rsid w:val="0033080F"/>
    <w:rsid w:val="00330AA6"/>
    <w:rsid w:val="0033109A"/>
    <w:rsid w:val="00331500"/>
    <w:rsid w:val="00331634"/>
    <w:rsid w:val="003316B2"/>
    <w:rsid w:val="0033212C"/>
    <w:rsid w:val="00332E25"/>
    <w:rsid w:val="003333D6"/>
    <w:rsid w:val="00333C93"/>
    <w:rsid w:val="00334588"/>
    <w:rsid w:val="0033470B"/>
    <w:rsid w:val="00334A5B"/>
    <w:rsid w:val="00334C1E"/>
    <w:rsid w:val="00334C7B"/>
    <w:rsid w:val="00334D2A"/>
    <w:rsid w:val="00335528"/>
    <w:rsid w:val="00337AA1"/>
    <w:rsid w:val="00337C87"/>
    <w:rsid w:val="0034028D"/>
    <w:rsid w:val="003405F8"/>
    <w:rsid w:val="0034167F"/>
    <w:rsid w:val="0034187D"/>
    <w:rsid w:val="003429CE"/>
    <w:rsid w:val="0034368F"/>
    <w:rsid w:val="0034380B"/>
    <w:rsid w:val="00343C61"/>
    <w:rsid w:val="0034437E"/>
    <w:rsid w:val="003450DB"/>
    <w:rsid w:val="003463CD"/>
    <w:rsid w:val="00346F7E"/>
    <w:rsid w:val="00347845"/>
    <w:rsid w:val="0035047C"/>
    <w:rsid w:val="0035102B"/>
    <w:rsid w:val="003512BF"/>
    <w:rsid w:val="00351439"/>
    <w:rsid w:val="00352333"/>
    <w:rsid w:val="00352793"/>
    <w:rsid w:val="00352D43"/>
    <w:rsid w:val="003542E6"/>
    <w:rsid w:val="00354957"/>
    <w:rsid w:val="00355A64"/>
    <w:rsid w:val="00356910"/>
    <w:rsid w:val="003570F2"/>
    <w:rsid w:val="0035775F"/>
    <w:rsid w:val="00357DF4"/>
    <w:rsid w:val="00360266"/>
    <w:rsid w:val="003604F8"/>
    <w:rsid w:val="003605A9"/>
    <w:rsid w:val="003605C4"/>
    <w:rsid w:val="003606C5"/>
    <w:rsid w:val="0036129C"/>
    <w:rsid w:val="003612B4"/>
    <w:rsid w:val="003612CB"/>
    <w:rsid w:val="00363E17"/>
    <w:rsid w:val="00365001"/>
    <w:rsid w:val="0036604F"/>
    <w:rsid w:val="0036626D"/>
    <w:rsid w:val="003663F8"/>
    <w:rsid w:val="00366486"/>
    <w:rsid w:val="00367713"/>
    <w:rsid w:val="00367E43"/>
    <w:rsid w:val="003704FE"/>
    <w:rsid w:val="00371AD7"/>
    <w:rsid w:val="00372017"/>
    <w:rsid w:val="0037290A"/>
    <w:rsid w:val="00373210"/>
    <w:rsid w:val="00373293"/>
    <w:rsid w:val="00374315"/>
    <w:rsid w:val="00374346"/>
    <w:rsid w:val="00375488"/>
    <w:rsid w:val="00376877"/>
    <w:rsid w:val="00380CF3"/>
    <w:rsid w:val="003819B0"/>
    <w:rsid w:val="00381B09"/>
    <w:rsid w:val="00382729"/>
    <w:rsid w:val="00382D25"/>
    <w:rsid w:val="0038529F"/>
    <w:rsid w:val="00385D27"/>
    <w:rsid w:val="0038651D"/>
    <w:rsid w:val="003869C0"/>
    <w:rsid w:val="003879D8"/>
    <w:rsid w:val="00391A4A"/>
    <w:rsid w:val="00392829"/>
    <w:rsid w:val="0039295B"/>
    <w:rsid w:val="00392A8E"/>
    <w:rsid w:val="00392DE4"/>
    <w:rsid w:val="0039306C"/>
    <w:rsid w:val="00393C6B"/>
    <w:rsid w:val="00394201"/>
    <w:rsid w:val="003945B9"/>
    <w:rsid w:val="00394DDA"/>
    <w:rsid w:val="00395F8C"/>
    <w:rsid w:val="00396921"/>
    <w:rsid w:val="00397ADF"/>
    <w:rsid w:val="00397D54"/>
    <w:rsid w:val="003A05EE"/>
    <w:rsid w:val="003A07CC"/>
    <w:rsid w:val="003A16C9"/>
    <w:rsid w:val="003A1B84"/>
    <w:rsid w:val="003A44BA"/>
    <w:rsid w:val="003A508F"/>
    <w:rsid w:val="003A534D"/>
    <w:rsid w:val="003A5503"/>
    <w:rsid w:val="003A5851"/>
    <w:rsid w:val="003A62F2"/>
    <w:rsid w:val="003A679B"/>
    <w:rsid w:val="003A697E"/>
    <w:rsid w:val="003A6C15"/>
    <w:rsid w:val="003A72EF"/>
    <w:rsid w:val="003A742E"/>
    <w:rsid w:val="003B0242"/>
    <w:rsid w:val="003B21AF"/>
    <w:rsid w:val="003B30F0"/>
    <w:rsid w:val="003B3358"/>
    <w:rsid w:val="003B4AD3"/>
    <w:rsid w:val="003B4CC3"/>
    <w:rsid w:val="003B57AC"/>
    <w:rsid w:val="003B5890"/>
    <w:rsid w:val="003B5B85"/>
    <w:rsid w:val="003B6734"/>
    <w:rsid w:val="003B6C3C"/>
    <w:rsid w:val="003B7306"/>
    <w:rsid w:val="003B732B"/>
    <w:rsid w:val="003B7F0A"/>
    <w:rsid w:val="003C0F65"/>
    <w:rsid w:val="003C1009"/>
    <w:rsid w:val="003C1A0A"/>
    <w:rsid w:val="003C1FA6"/>
    <w:rsid w:val="003C2D3C"/>
    <w:rsid w:val="003C39AE"/>
    <w:rsid w:val="003C50D1"/>
    <w:rsid w:val="003C573F"/>
    <w:rsid w:val="003C5DEE"/>
    <w:rsid w:val="003C60F7"/>
    <w:rsid w:val="003D029A"/>
    <w:rsid w:val="003D1157"/>
    <w:rsid w:val="003D1D94"/>
    <w:rsid w:val="003D2D83"/>
    <w:rsid w:val="003D2D8F"/>
    <w:rsid w:val="003D41E8"/>
    <w:rsid w:val="003D47BC"/>
    <w:rsid w:val="003D61D4"/>
    <w:rsid w:val="003D6259"/>
    <w:rsid w:val="003D6285"/>
    <w:rsid w:val="003D7A7F"/>
    <w:rsid w:val="003D7AA1"/>
    <w:rsid w:val="003D7E0A"/>
    <w:rsid w:val="003E0172"/>
    <w:rsid w:val="003E0723"/>
    <w:rsid w:val="003E0AC7"/>
    <w:rsid w:val="003E0B02"/>
    <w:rsid w:val="003E1605"/>
    <w:rsid w:val="003E1FD8"/>
    <w:rsid w:val="003E1FE8"/>
    <w:rsid w:val="003E2725"/>
    <w:rsid w:val="003E40E1"/>
    <w:rsid w:val="003E59C7"/>
    <w:rsid w:val="003E7B80"/>
    <w:rsid w:val="003F03D8"/>
    <w:rsid w:val="003F089D"/>
    <w:rsid w:val="003F143A"/>
    <w:rsid w:val="003F1D1B"/>
    <w:rsid w:val="003F3ED0"/>
    <w:rsid w:val="003F7518"/>
    <w:rsid w:val="003F76C2"/>
    <w:rsid w:val="003F77B4"/>
    <w:rsid w:val="003F7ECD"/>
    <w:rsid w:val="004004D5"/>
    <w:rsid w:val="004007F0"/>
    <w:rsid w:val="0040195C"/>
    <w:rsid w:val="00401A10"/>
    <w:rsid w:val="00401CB9"/>
    <w:rsid w:val="00401F41"/>
    <w:rsid w:val="0040288D"/>
    <w:rsid w:val="00402B36"/>
    <w:rsid w:val="004032D1"/>
    <w:rsid w:val="00403B72"/>
    <w:rsid w:val="004043BE"/>
    <w:rsid w:val="0040487A"/>
    <w:rsid w:val="004063E0"/>
    <w:rsid w:val="00406432"/>
    <w:rsid w:val="004066FF"/>
    <w:rsid w:val="00406A20"/>
    <w:rsid w:val="00406C24"/>
    <w:rsid w:val="00407F94"/>
    <w:rsid w:val="0041023F"/>
    <w:rsid w:val="004105C9"/>
    <w:rsid w:val="00410B74"/>
    <w:rsid w:val="00410EE7"/>
    <w:rsid w:val="00411561"/>
    <w:rsid w:val="00413202"/>
    <w:rsid w:val="00415177"/>
    <w:rsid w:val="0041526C"/>
    <w:rsid w:val="0041674C"/>
    <w:rsid w:val="00417BB1"/>
    <w:rsid w:val="00417D62"/>
    <w:rsid w:val="00420A32"/>
    <w:rsid w:val="00420BAB"/>
    <w:rsid w:val="004212EA"/>
    <w:rsid w:val="00421BE7"/>
    <w:rsid w:val="00422127"/>
    <w:rsid w:val="00422FE9"/>
    <w:rsid w:val="004233CB"/>
    <w:rsid w:val="00423C22"/>
    <w:rsid w:val="004265A6"/>
    <w:rsid w:val="0042660D"/>
    <w:rsid w:val="004279BB"/>
    <w:rsid w:val="0043160A"/>
    <w:rsid w:val="00431A13"/>
    <w:rsid w:val="00431D1E"/>
    <w:rsid w:val="004321CA"/>
    <w:rsid w:val="00433216"/>
    <w:rsid w:val="00433C84"/>
    <w:rsid w:val="00433E39"/>
    <w:rsid w:val="00434C60"/>
    <w:rsid w:val="00434F71"/>
    <w:rsid w:val="00435090"/>
    <w:rsid w:val="0043575F"/>
    <w:rsid w:val="00435C00"/>
    <w:rsid w:val="00436A76"/>
    <w:rsid w:val="004378DC"/>
    <w:rsid w:val="004410ED"/>
    <w:rsid w:val="00441AF0"/>
    <w:rsid w:val="004422DB"/>
    <w:rsid w:val="004426E2"/>
    <w:rsid w:val="00442735"/>
    <w:rsid w:val="004434F2"/>
    <w:rsid w:val="004462CC"/>
    <w:rsid w:val="00446768"/>
    <w:rsid w:val="00450DBC"/>
    <w:rsid w:val="004519C4"/>
    <w:rsid w:val="0045201E"/>
    <w:rsid w:val="00452B22"/>
    <w:rsid w:val="00453CDE"/>
    <w:rsid w:val="004540D5"/>
    <w:rsid w:val="004544B6"/>
    <w:rsid w:val="004551CB"/>
    <w:rsid w:val="004552AC"/>
    <w:rsid w:val="00456EC7"/>
    <w:rsid w:val="00457E77"/>
    <w:rsid w:val="0046039D"/>
    <w:rsid w:val="0046060D"/>
    <w:rsid w:val="00461C82"/>
    <w:rsid w:val="00461DA8"/>
    <w:rsid w:val="004625BD"/>
    <w:rsid w:val="00463786"/>
    <w:rsid w:val="00464305"/>
    <w:rsid w:val="004646F1"/>
    <w:rsid w:val="004648E9"/>
    <w:rsid w:val="00464C51"/>
    <w:rsid w:val="00465616"/>
    <w:rsid w:val="00466EEC"/>
    <w:rsid w:val="00467C5A"/>
    <w:rsid w:val="00470D57"/>
    <w:rsid w:val="004713FD"/>
    <w:rsid w:val="00471BB3"/>
    <w:rsid w:val="00472072"/>
    <w:rsid w:val="004727F7"/>
    <w:rsid w:val="004735F4"/>
    <w:rsid w:val="004751F1"/>
    <w:rsid w:val="00475E66"/>
    <w:rsid w:val="004823D7"/>
    <w:rsid w:val="004825A5"/>
    <w:rsid w:val="00482850"/>
    <w:rsid w:val="00486056"/>
    <w:rsid w:val="0048705E"/>
    <w:rsid w:val="00487109"/>
    <w:rsid w:val="00487610"/>
    <w:rsid w:val="00490649"/>
    <w:rsid w:val="00493D41"/>
    <w:rsid w:val="004945D6"/>
    <w:rsid w:val="004947F3"/>
    <w:rsid w:val="004958C1"/>
    <w:rsid w:val="0049683F"/>
    <w:rsid w:val="004969E0"/>
    <w:rsid w:val="004974D7"/>
    <w:rsid w:val="004A0F2B"/>
    <w:rsid w:val="004A1FFB"/>
    <w:rsid w:val="004A2DF3"/>
    <w:rsid w:val="004A4379"/>
    <w:rsid w:val="004A4B8A"/>
    <w:rsid w:val="004A4EB4"/>
    <w:rsid w:val="004A5191"/>
    <w:rsid w:val="004A67E0"/>
    <w:rsid w:val="004B0216"/>
    <w:rsid w:val="004B0F16"/>
    <w:rsid w:val="004B15A8"/>
    <w:rsid w:val="004B2CD1"/>
    <w:rsid w:val="004B2FDA"/>
    <w:rsid w:val="004B3310"/>
    <w:rsid w:val="004B3AF2"/>
    <w:rsid w:val="004B4FBC"/>
    <w:rsid w:val="004B55A0"/>
    <w:rsid w:val="004B584D"/>
    <w:rsid w:val="004B6A00"/>
    <w:rsid w:val="004B7FF8"/>
    <w:rsid w:val="004C027B"/>
    <w:rsid w:val="004C0296"/>
    <w:rsid w:val="004C132D"/>
    <w:rsid w:val="004C1698"/>
    <w:rsid w:val="004C2D7C"/>
    <w:rsid w:val="004C3029"/>
    <w:rsid w:val="004C393F"/>
    <w:rsid w:val="004C3B22"/>
    <w:rsid w:val="004C3DCA"/>
    <w:rsid w:val="004C43FB"/>
    <w:rsid w:val="004C4594"/>
    <w:rsid w:val="004C47E2"/>
    <w:rsid w:val="004C4E96"/>
    <w:rsid w:val="004C5A87"/>
    <w:rsid w:val="004C5AEB"/>
    <w:rsid w:val="004C61EF"/>
    <w:rsid w:val="004C72FA"/>
    <w:rsid w:val="004D0AA6"/>
    <w:rsid w:val="004D1386"/>
    <w:rsid w:val="004D1692"/>
    <w:rsid w:val="004D187C"/>
    <w:rsid w:val="004D2307"/>
    <w:rsid w:val="004D2643"/>
    <w:rsid w:val="004D377F"/>
    <w:rsid w:val="004D3AEC"/>
    <w:rsid w:val="004D47FA"/>
    <w:rsid w:val="004D6010"/>
    <w:rsid w:val="004D7916"/>
    <w:rsid w:val="004E0607"/>
    <w:rsid w:val="004E0AA2"/>
    <w:rsid w:val="004E0C7A"/>
    <w:rsid w:val="004E2429"/>
    <w:rsid w:val="004E2A94"/>
    <w:rsid w:val="004E3849"/>
    <w:rsid w:val="004E4DBB"/>
    <w:rsid w:val="004E55EE"/>
    <w:rsid w:val="004E5DAD"/>
    <w:rsid w:val="004E5E22"/>
    <w:rsid w:val="004E6EE2"/>
    <w:rsid w:val="004E797B"/>
    <w:rsid w:val="004E799C"/>
    <w:rsid w:val="004E7F06"/>
    <w:rsid w:val="004F1495"/>
    <w:rsid w:val="004F454D"/>
    <w:rsid w:val="004F4F9D"/>
    <w:rsid w:val="004F56F3"/>
    <w:rsid w:val="004F620F"/>
    <w:rsid w:val="004F63F1"/>
    <w:rsid w:val="004F6442"/>
    <w:rsid w:val="004F65AD"/>
    <w:rsid w:val="004F6ED1"/>
    <w:rsid w:val="004F7ADA"/>
    <w:rsid w:val="0050011B"/>
    <w:rsid w:val="005045F0"/>
    <w:rsid w:val="005070D4"/>
    <w:rsid w:val="00507CB7"/>
    <w:rsid w:val="00511180"/>
    <w:rsid w:val="00511772"/>
    <w:rsid w:val="0051347A"/>
    <w:rsid w:val="00513590"/>
    <w:rsid w:val="005150DC"/>
    <w:rsid w:val="0051764C"/>
    <w:rsid w:val="005209E5"/>
    <w:rsid w:val="0052198C"/>
    <w:rsid w:val="0052361C"/>
    <w:rsid w:val="00523E57"/>
    <w:rsid w:val="00524077"/>
    <w:rsid w:val="005246EF"/>
    <w:rsid w:val="0052674F"/>
    <w:rsid w:val="00526BAB"/>
    <w:rsid w:val="00526DE7"/>
    <w:rsid w:val="00527194"/>
    <w:rsid w:val="005305D9"/>
    <w:rsid w:val="00530D1C"/>
    <w:rsid w:val="00531E48"/>
    <w:rsid w:val="005335CB"/>
    <w:rsid w:val="005337D3"/>
    <w:rsid w:val="00533987"/>
    <w:rsid w:val="00533A60"/>
    <w:rsid w:val="00534124"/>
    <w:rsid w:val="00535F5C"/>
    <w:rsid w:val="00537D1A"/>
    <w:rsid w:val="005412ED"/>
    <w:rsid w:val="0054185C"/>
    <w:rsid w:val="00541D05"/>
    <w:rsid w:val="00542C29"/>
    <w:rsid w:val="00543732"/>
    <w:rsid w:val="00543E46"/>
    <w:rsid w:val="00543FD6"/>
    <w:rsid w:val="00544058"/>
    <w:rsid w:val="00544525"/>
    <w:rsid w:val="005446C1"/>
    <w:rsid w:val="005455E1"/>
    <w:rsid w:val="00546009"/>
    <w:rsid w:val="00546210"/>
    <w:rsid w:val="00546774"/>
    <w:rsid w:val="005476F2"/>
    <w:rsid w:val="00547785"/>
    <w:rsid w:val="005479C2"/>
    <w:rsid w:val="005503D4"/>
    <w:rsid w:val="0055043E"/>
    <w:rsid w:val="0055186A"/>
    <w:rsid w:val="00551A9D"/>
    <w:rsid w:val="00551D40"/>
    <w:rsid w:val="00552168"/>
    <w:rsid w:val="00552BBB"/>
    <w:rsid w:val="00553D51"/>
    <w:rsid w:val="00553ECA"/>
    <w:rsid w:val="00555562"/>
    <w:rsid w:val="00555CBB"/>
    <w:rsid w:val="0055641C"/>
    <w:rsid w:val="00556668"/>
    <w:rsid w:val="00556EF4"/>
    <w:rsid w:val="00560048"/>
    <w:rsid w:val="005604E7"/>
    <w:rsid w:val="0056168D"/>
    <w:rsid w:val="00561856"/>
    <w:rsid w:val="0056188C"/>
    <w:rsid w:val="00563792"/>
    <w:rsid w:val="00563866"/>
    <w:rsid w:val="0056618E"/>
    <w:rsid w:val="00566ED3"/>
    <w:rsid w:val="00567075"/>
    <w:rsid w:val="00567D8C"/>
    <w:rsid w:val="00567DF9"/>
    <w:rsid w:val="00570C54"/>
    <w:rsid w:val="0057176B"/>
    <w:rsid w:val="00571CB7"/>
    <w:rsid w:val="00572217"/>
    <w:rsid w:val="00572E50"/>
    <w:rsid w:val="005733D3"/>
    <w:rsid w:val="0057363B"/>
    <w:rsid w:val="00574C12"/>
    <w:rsid w:val="00574E2E"/>
    <w:rsid w:val="005753C4"/>
    <w:rsid w:val="00575C71"/>
    <w:rsid w:val="005767C7"/>
    <w:rsid w:val="00576971"/>
    <w:rsid w:val="00577705"/>
    <w:rsid w:val="00577CF7"/>
    <w:rsid w:val="0058044A"/>
    <w:rsid w:val="005804B5"/>
    <w:rsid w:val="0058114C"/>
    <w:rsid w:val="00581482"/>
    <w:rsid w:val="00583BAB"/>
    <w:rsid w:val="00583DF4"/>
    <w:rsid w:val="0058582A"/>
    <w:rsid w:val="0059027C"/>
    <w:rsid w:val="00590750"/>
    <w:rsid w:val="00590F5A"/>
    <w:rsid w:val="00591B51"/>
    <w:rsid w:val="00591F76"/>
    <w:rsid w:val="00592579"/>
    <w:rsid w:val="0059384F"/>
    <w:rsid w:val="00595476"/>
    <w:rsid w:val="00595C12"/>
    <w:rsid w:val="00595DBE"/>
    <w:rsid w:val="0059615C"/>
    <w:rsid w:val="00596474"/>
    <w:rsid w:val="00597DD9"/>
    <w:rsid w:val="00597F06"/>
    <w:rsid w:val="005A1090"/>
    <w:rsid w:val="005A1B27"/>
    <w:rsid w:val="005A27DD"/>
    <w:rsid w:val="005A2E1E"/>
    <w:rsid w:val="005A3ED7"/>
    <w:rsid w:val="005A5517"/>
    <w:rsid w:val="005A5E4A"/>
    <w:rsid w:val="005A7F8C"/>
    <w:rsid w:val="005B06BD"/>
    <w:rsid w:val="005B0E73"/>
    <w:rsid w:val="005B176E"/>
    <w:rsid w:val="005B195C"/>
    <w:rsid w:val="005B1F39"/>
    <w:rsid w:val="005B259D"/>
    <w:rsid w:val="005B2DAB"/>
    <w:rsid w:val="005B399D"/>
    <w:rsid w:val="005B3F24"/>
    <w:rsid w:val="005B4B5A"/>
    <w:rsid w:val="005B5481"/>
    <w:rsid w:val="005B54EC"/>
    <w:rsid w:val="005B6C3C"/>
    <w:rsid w:val="005B7018"/>
    <w:rsid w:val="005B77FA"/>
    <w:rsid w:val="005C05F1"/>
    <w:rsid w:val="005C1C5F"/>
    <w:rsid w:val="005C244C"/>
    <w:rsid w:val="005C43D7"/>
    <w:rsid w:val="005C4A75"/>
    <w:rsid w:val="005C4C86"/>
    <w:rsid w:val="005C5914"/>
    <w:rsid w:val="005C5F5D"/>
    <w:rsid w:val="005C677D"/>
    <w:rsid w:val="005C697C"/>
    <w:rsid w:val="005C70C5"/>
    <w:rsid w:val="005C7250"/>
    <w:rsid w:val="005C786E"/>
    <w:rsid w:val="005C7E16"/>
    <w:rsid w:val="005D15AA"/>
    <w:rsid w:val="005D1C72"/>
    <w:rsid w:val="005D1CC7"/>
    <w:rsid w:val="005D1E6D"/>
    <w:rsid w:val="005D2787"/>
    <w:rsid w:val="005D2C86"/>
    <w:rsid w:val="005D2D68"/>
    <w:rsid w:val="005D2EFD"/>
    <w:rsid w:val="005D3848"/>
    <w:rsid w:val="005D3916"/>
    <w:rsid w:val="005D4072"/>
    <w:rsid w:val="005D425B"/>
    <w:rsid w:val="005D522F"/>
    <w:rsid w:val="005D56FB"/>
    <w:rsid w:val="005D5E7E"/>
    <w:rsid w:val="005D631F"/>
    <w:rsid w:val="005D6987"/>
    <w:rsid w:val="005D76AA"/>
    <w:rsid w:val="005DF5BC"/>
    <w:rsid w:val="005E02AA"/>
    <w:rsid w:val="005E07E4"/>
    <w:rsid w:val="005E321A"/>
    <w:rsid w:val="005E34F0"/>
    <w:rsid w:val="005E4DD3"/>
    <w:rsid w:val="005F08A1"/>
    <w:rsid w:val="005F0F80"/>
    <w:rsid w:val="005F0FCC"/>
    <w:rsid w:val="005F15D9"/>
    <w:rsid w:val="005F25DE"/>
    <w:rsid w:val="005F2F8F"/>
    <w:rsid w:val="005F3169"/>
    <w:rsid w:val="005F3BD8"/>
    <w:rsid w:val="005F4240"/>
    <w:rsid w:val="005F475D"/>
    <w:rsid w:val="005F50D4"/>
    <w:rsid w:val="005F519C"/>
    <w:rsid w:val="005F592E"/>
    <w:rsid w:val="005F6C02"/>
    <w:rsid w:val="005F72F2"/>
    <w:rsid w:val="0060018B"/>
    <w:rsid w:val="0060174B"/>
    <w:rsid w:val="00602BE0"/>
    <w:rsid w:val="00603DAF"/>
    <w:rsid w:val="00604AF6"/>
    <w:rsid w:val="006057D0"/>
    <w:rsid w:val="0060614A"/>
    <w:rsid w:val="0060623A"/>
    <w:rsid w:val="006067FD"/>
    <w:rsid w:val="0060766F"/>
    <w:rsid w:val="006108AD"/>
    <w:rsid w:val="006117C1"/>
    <w:rsid w:val="00613360"/>
    <w:rsid w:val="006135B3"/>
    <w:rsid w:val="00615CD5"/>
    <w:rsid w:val="00615E09"/>
    <w:rsid w:val="00617330"/>
    <w:rsid w:val="006177E9"/>
    <w:rsid w:val="00617FF4"/>
    <w:rsid w:val="006209A2"/>
    <w:rsid w:val="00621B02"/>
    <w:rsid w:val="00621E27"/>
    <w:rsid w:val="00622184"/>
    <w:rsid w:val="006243EA"/>
    <w:rsid w:val="00624B7F"/>
    <w:rsid w:val="00625115"/>
    <w:rsid w:val="00625223"/>
    <w:rsid w:val="006252D5"/>
    <w:rsid w:val="00625CF8"/>
    <w:rsid w:val="00626B74"/>
    <w:rsid w:val="00626DC7"/>
    <w:rsid w:val="0062781D"/>
    <w:rsid w:val="006303E8"/>
    <w:rsid w:val="0063064A"/>
    <w:rsid w:val="006320A1"/>
    <w:rsid w:val="00632725"/>
    <w:rsid w:val="00635A89"/>
    <w:rsid w:val="00635B02"/>
    <w:rsid w:val="006375AA"/>
    <w:rsid w:val="00640093"/>
    <w:rsid w:val="00641392"/>
    <w:rsid w:val="0064167E"/>
    <w:rsid w:val="00641FE9"/>
    <w:rsid w:val="00642AFB"/>
    <w:rsid w:val="006434FB"/>
    <w:rsid w:val="00643BA3"/>
    <w:rsid w:val="006458E7"/>
    <w:rsid w:val="0064640C"/>
    <w:rsid w:val="0064665F"/>
    <w:rsid w:val="00647878"/>
    <w:rsid w:val="00647A8A"/>
    <w:rsid w:val="00647BD1"/>
    <w:rsid w:val="00647F25"/>
    <w:rsid w:val="006503BF"/>
    <w:rsid w:val="00650FCE"/>
    <w:rsid w:val="00654165"/>
    <w:rsid w:val="00654350"/>
    <w:rsid w:val="00654AB7"/>
    <w:rsid w:val="00655593"/>
    <w:rsid w:val="0065595A"/>
    <w:rsid w:val="00656938"/>
    <w:rsid w:val="00657317"/>
    <w:rsid w:val="00657EBE"/>
    <w:rsid w:val="006613F1"/>
    <w:rsid w:val="00661723"/>
    <w:rsid w:val="00661B3E"/>
    <w:rsid w:val="006628F4"/>
    <w:rsid w:val="00662DE7"/>
    <w:rsid w:val="00663584"/>
    <w:rsid w:val="00663A92"/>
    <w:rsid w:val="00663E96"/>
    <w:rsid w:val="00664DC6"/>
    <w:rsid w:val="00666937"/>
    <w:rsid w:val="00666F86"/>
    <w:rsid w:val="00667AD0"/>
    <w:rsid w:val="006707BD"/>
    <w:rsid w:val="00671121"/>
    <w:rsid w:val="0067113D"/>
    <w:rsid w:val="0067166F"/>
    <w:rsid w:val="00671B57"/>
    <w:rsid w:val="00672500"/>
    <w:rsid w:val="00672CAD"/>
    <w:rsid w:val="0067324F"/>
    <w:rsid w:val="00674CFF"/>
    <w:rsid w:val="00675341"/>
    <w:rsid w:val="00676F94"/>
    <w:rsid w:val="00677187"/>
    <w:rsid w:val="0068107E"/>
    <w:rsid w:val="006812EE"/>
    <w:rsid w:val="006818E9"/>
    <w:rsid w:val="00681CA0"/>
    <w:rsid w:val="0068241B"/>
    <w:rsid w:val="0068483D"/>
    <w:rsid w:val="00684F6E"/>
    <w:rsid w:val="00685297"/>
    <w:rsid w:val="00685AAD"/>
    <w:rsid w:val="0068669B"/>
    <w:rsid w:val="00687397"/>
    <w:rsid w:val="0068766C"/>
    <w:rsid w:val="006901FF"/>
    <w:rsid w:val="00690574"/>
    <w:rsid w:val="00690D75"/>
    <w:rsid w:val="00692287"/>
    <w:rsid w:val="00692F73"/>
    <w:rsid w:val="006940AB"/>
    <w:rsid w:val="00694169"/>
    <w:rsid w:val="006952A5"/>
    <w:rsid w:val="00695564"/>
    <w:rsid w:val="00695D92"/>
    <w:rsid w:val="006976E7"/>
    <w:rsid w:val="00697A7D"/>
    <w:rsid w:val="00697E70"/>
    <w:rsid w:val="006A0A88"/>
    <w:rsid w:val="006A0C18"/>
    <w:rsid w:val="006A7EBD"/>
    <w:rsid w:val="006B0225"/>
    <w:rsid w:val="006B137F"/>
    <w:rsid w:val="006B209E"/>
    <w:rsid w:val="006B2874"/>
    <w:rsid w:val="006B4070"/>
    <w:rsid w:val="006B4A5A"/>
    <w:rsid w:val="006B4CCD"/>
    <w:rsid w:val="006B6565"/>
    <w:rsid w:val="006B79B0"/>
    <w:rsid w:val="006C05CA"/>
    <w:rsid w:val="006C0F6F"/>
    <w:rsid w:val="006C168E"/>
    <w:rsid w:val="006C22F4"/>
    <w:rsid w:val="006C369A"/>
    <w:rsid w:val="006C4825"/>
    <w:rsid w:val="006C5429"/>
    <w:rsid w:val="006C5C3D"/>
    <w:rsid w:val="006D01C8"/>
    <w:rsid w:val="006D1084"/>
    <w:rsid w:val="006D1247"/>
    <w:rsid w:val="006D12CD"/>
    <w:rsid w:val="006D137F"/>
    <w:rsid w:val="006D20FF"/>
    <w:rsid w:val="006D341B"/>
    <w:rsid w:val="006D3937"/>
    <w:rsid w:val="006D3AB6"/>
    <w:rsid w:val="006D4D6A"/>
    <w:rsid w:val="006D4E8F"/>
    <w:rsid w:val="006D594B"/>
    <w:rsid w:val="006D59A3"/>
    <w:rsid w:val="006D5D3C"/>
    <w:rsid w:val="006D675A"/>
    <w:rsid w:val="006D6B09"/>
    <w:rsid w:val="006D7A3E"/>
    <w:rsid w:val="006D7B5A"/>
    <w:rsid w:val="006D7D63"/>
    <w:rsid w:val="006E07F1"/>
    <w:rsid w:val="006E0E92"/>
    <w:rsid w:val="006E17DB"/>
    <w:rsid w:val="006E219B"/>
    <w:rsid w:val="006E311A"/>
    <w:rsid w:val="006E346A"/>
    <w:rsid w:val="006E3472"/>
    <w:rsid w:val="006E3770"/>
    <w:rsid w:val="006E4152"/>
    <w:rsid w:val="006E4D40"/>
    <w:rsid w:val="006E5AE8"/>
    <w:rsid w:val="006E67DA"/>
    <w:rsid w:val="006E7E74"/>
    <w:rsid w:val="006F10AB"/>
    <w:rsid w:val="006F3C3D"/>
    <w:rsid w:val="006F4212"/>
    <w:rsid w:val="006F4931"/>
    <w:rsid w:val="006F59BC"/>
    <w:rsid w:val="006F6318"/>
    <w:rsid w:val="006F6515"/>
    <w:rsid w:val="006F6813"/>
    <w:rsid w:val="006F68FF"/>
    <w:rsid w:val="006F6CC3"/>
    <w:rsid w:val="006F7863"/>
    <w:rsid w:val="0070005C"/>
    <w:rsid w:val="00700D3B"/>
    <w:rsid w:val="00700DE5"/>
    <w:rsid w:val="00700E66"/>
    <w:rsid w:val="0070112C"/>
    <w:rsid w:val="00701777"/>
    <w:rsid w:val="00701ECA"/>
    <w:rsid w:val="00705023"/>
    <w:rsid w:val="00705916"/>
    <w:rsid w:val="0070640A"/>
    <w:rsid w:val="00707FF3"/>
    <w:rsid w:val="007104A8"/>
    <w:rsid w:val="007113EA"/>
    <w:rsid w:val="00711968"/>
    <w:rsid w:val="00712A11"/>
    <w:rsid w:val="00712C06"/>
    <w:rsid w:val="00712FEF"/>
    <w:rsid w:val="00715BAF"/>
    <w:rsid w:val="00716003"/>
    <w:rsid w:val="007168D4"/>
    <w:rsid w:val="00717A4A"/>
    <w:rsid w:val="00717D9B"/>
    <w:rsid w:val="00717F92"/>
    <w:rsid w:val="00721615"/>
    <w:rsid w:val="00722840"/>
    <w:rsid w:val="00722CB1"/>
    <w:rsid w:val="007233B0"/>
    <w:rsid w:val="00723D8C"/>
    <w:rsid w:val="00724B2F"/>
    <w:rsid w:val="00724D55"/>
    <w:rsid w:val="00724F72"/>
    <w:rsid w:val="00725B1F"/>
    <w:rsid w:val="0072794D"/>
    <w:rsid w:val="007300B6"/>
    <w:rsid w:val="00731057"/>
    <w:rsid w:val="00731659"/>
    <w:rsid w:val="00731BE5"/>
    <w:rsid w:val="00731E32"/>
    <w:rsid w:val="00731F18"/>
    <w:rsid w:val="00732055"/>
    <w:rsid w:val="007328F2"/>
    <w:rsid w:val="00732DF7"/>
    <w:rsid w:val="00733AC8"/>
    <w:rsid w:val="00733C68"/>
    <w:rsid w:val="00733F3C"/>
    <w:rsid w:val="007342EA"/>
    <w:rsid w:val="007344A3"/>
    <w:rsid w:val="00734CE4"/>
    <w:rsid w:val="007354D5"/>
    <w:rsid w:val="0073580C"/>
    <w:rsid w:val="0073662F"/>
    <w:rsid w:val="00736870"/>
    <w:rsid w:val="007369F1"/>
    <w:rsid w:val="00737CB4"/>
    <w:rsid w:val="00740643"/>
    <w:rsid w:val="00741F6A"/>
    <w:rsid w:val="00742294"/>
    <w:rsid w:val="007422C3"/>
    <w:rsid w:val="0074256A"/>
    <w:rsid w:val="00742D95"/>
    <w:rsid w:val="007436E8"/>
    <w:rsid w:val="00743E80"/>
    <w:rsid w:val="007452BF"/>
    <w:rsid w:val="007453DB"/>
    <w:rsid w:val="007458B9"/>
    <w:rsid w:val="00746BAD"/>
    <w:rsid w:val="00747D45"/>
    <w:rsid w:val="0075025F"/>
    <w:rsid w:val="0075040D"/>
    <w:rsid w:val="0075047A"/>
    <w:rsid w:val="00750692"/>
    <w:rsid w:val="00750877"/>
    <w:rsid w:val="007518DF"/>
    <w:rsid w:val="007533F0"/>
    <w:rsid w:val="007542CC"/>
    <w:rsid w:val="007543C1"/>
    <w:rsid w:val="007544A2"/>
    <w:rsid w:val="00754C01"/>
    <w:rsid w:val="007554CF"/>
    <w:rsid w:val="00755642"/>
    <w:rsid w:val="00755D0C"/>
    <w:rsid w:val="00756150"/>
    <w:rsid w:val="0075709B"/>
    <w:rsid w:val="00757586"/>
    <w:rsid w:val="00760483"/>
    <w:rsid w:val="0076276A"/>
    <w:rsid w:val="0076278F"/>
    <w:rsid w:val="00762A5E"/>
    <w:rsid w:val="00763613"/>
    <w:rsid w:val="00763B87"/>
    <w:rsid w:val="007644A0"/>
    <w:rsid w:val="007651D7"/>
    <w:rsid w:val="007654C9"/>
    <w:rsid w:val="0076670B"/>
    <w:rsid w:val="00766AB5"/>
    <w:rsid w:val="00766D2F"/>
    <w:rsid w:val="00766F42"/>
    <w:rsid w:val="00771AE3"/>
    <w:rsid w:val="007733F6"/>
    <w:rsid w:val="00773760"/>
    <w:rsid w:val="00773D5E"/>
    <w:rsid w:val="00773E32"/>
    <w:rsid w:val="00775CEE"/>
    <w:rsid w:val="0077637D"/>
    <w:rsid w:val="007768F7"/>
    <w:rsid w:val="00776AD4"/>
    <w:rsid w:val="00776F53"/>
    <w:rsid w:val="007770F7"/>
    <w:rsid w:val="007776D1"/>
    <w:rsid w:val="00780437"/>
    <w:rsid w:val="00780846"/>
    <w:rsid w:val="0078119E"/>
    <w:rsid w:val="00782601"/>
    <w:rsid w:val="00782C76"/>
    <w:rsid w:val="007833DC"/>
    <w:rsid w:val="007837EC"/>
    <w:rsid w:val="00783CB9"/>
    <w:rsid w:val="00783F46"/>
    <w:rsid w:val="00785115"/>
    <w:rsid w:val="007854E3"/>
    <w:rsid w:val="00785AA7"/>
    <w:rsid w:val="00785EDA"/>
    <w:rsid w:val="0078618D"/>
    <w:rsid w:val="00786FD7"/>
    <w:rsid w:val="00790278"/>
    <w:rsid w:val="0079097B"/>
    <w:rsid w:val="00791BCA"/>
    <w:rsid w:val="00791D1C"/>
    <w:rsid w:val="0079274E"/>
    <w:rsid w:val="00792787"/>
    <w:rsid w:val="00792EC2"/>
    <w:rsid w:val="007940E2"/>
    <w:rsid w:val="0079571F"/>
    <w:rsid w:val="00795DC1"/>
    <w:rsid w:val="0079768C"/>
    <w:rsid w:val="007A04C8"/>
    <w:rsid w:val="007A14D8"/>
    <w:rsid w:val="007A1511"/>
    <w:rsid w:val="007A1B23"/>
    <w:rsid w:val="007A1C03"/>
    <w:rsid w:val="007A28DE"/>
    <w:rsid w:val="007A2F07"/>
    <w:rsid w:val="007A3076"/>
    <w:rsid w:val="007A4753"/>
    <w:rsid w:val="007A47BB"/>
    <w:rsid w:val="007A54B2"/>
    <w:rsid w:val="007A654D"/>
    <w:rsid w:val="007A67BB"/>
    <w:rsid w:val="007B034F"/>
    <w:rsid w:val="007B260A"/>
    <w:rsid w:val="007B26BB"/>
    <w:rsid w:val="007B2AF2"/>
    <w:rsid w:val="007B2B03"/>
    <w:rsid w:val="007B2B37"/>
    <w:rsid w:val="007B4718"/>
    <w:rsid w:val="007B4B68"/>
    <w:rsid w:val="007B5855"/>
    <w:rsid w:val="007B6008"/>
    <w:rsid w:val="007B6699"/>
    <w:rsid w:val="007B66E1"/>
    <w:rsid w:val="007B6B49"/>
    <w:rsid w:val="007B6D2D"/>
    <w:rsid w:val="007C07E6"/>
    <w:rsid w:val="007C0FEE"/>
    <w:rsid w:val="007C1017"/>
    <w:rsid w:val="007C1BF9"/>
    <w:rsid w:val="007C1F19"/>
    <w:rsid w:val="007C22BE"/>
    <w:rsid w:val="007C2B9C"/>
    <w:rsid w:val="007C36C4"/>
    <w:rsid w:val="007C3E7E"/>
    <w:rsid w:val="007C47F0"/>
    <w:rsid w:val="007C53E5"/>
    <w:rsid w:val="007C6C38"/>
    <w:rsid w:val="007D075F"/>
    <w:rsid w:val="007D1202"/>
    <w:rsid w:val="007D1A48"/>
    <w:rsid w:val="007D21DE"/>
    <w:rsid w:val="007D39AD"/>
    <w:rsid w:val="007D3A6D"/>
    <w:rsid w:val="007D3E01"/>
    <w:rsid w:val="007D4B92"/>
    <w:rsid w:val="007D5425"/>
    <w:rsid w:val="007D5DA8"/>
    <w:rsid w:val="007D5DE1"/>
    <w:rsid w:val="007D63CB"/>
    <w:rsid w:val="007D6F35"/>
    <w:rsid w:val="007D70D2"/>
    <w:rsid w:val="007D780F"/>
    <w:rsid w:val="007D7E30"/>
    <w:rsid w:val="007E055A"/>
    <w:rsid w:val="007E208F"/>
    <w:rsid w:val="007E20DF"/>
    <w:rsid w:val="007E20FD"/>
    <w:rsid w:val="007E3300"/>
    <w:rsid w:val="007E3AAC"/>
    <w:rsid w:val="007E3B33"/>
    <w:rsid w:val="007E4201"/>
    <w:rsid w:val="007E4633"/>
    <w:rsid w:val="007E48E5"/>
    <w:rsid w:val="007E5900"/>
    <w:rsid w:val="007E5A95"/>
    <w:rsid w:val="007E68AB"/>
    <w:rsid w:val="007E6952"/>
    <w:rsid w:val="007E6C43"/>
    <w:rsid w:val="007E6FAE"/>
    <w:rsid w:val="007F1417"/>
    <w:rsid w:val="007F187A"/>
    <w:rsid w:val="007F2581"/>
    <w:rsid w:val="007F2733"/>
    <w:rsid w:val="007F276A"/>
    <w:rsid w:val="007F291A"/>
    <w:rsid w:val="007F3223"/>
    <w:rsid w:val="007F4C03"/>
    <w:rsid w:val="007F5362"/>
    <w:rsid w:val="007F5E4E"/>
    <w:rsid w:val="007F6062"/>
    <w:rsid w:val="007F67F9"/>
    <w:rsid w:val="007F78C3"/>
    <w:rsid w:val="00801207"/>
    <w:rsid w:val="0080179A"/>
    <w:rsid w:val="0080436E"/>
    <w:rsid w:val="0080487C"/>
    <w:rsid w:val="00805943"/>
    <w:rsid w:val="00805D43"/>
    <w:rsid w:val="00806451"/>
    <w:rsid w:val="0080645E"/>
    <w:rsid w:val="008065EC"/>
    <w:rsid w:val="008076FE"/>
    <w:rsid w:val="00807E25"/>
    <w:rsid w:val="00811791"/>
    <w:rsid w:val="00813241"/>
    <w:rsid w:val="0081368B"/>
    <w:rsid w:val="00813DB3"/>
    <w:rsid w:val="00813EA8"/>
    <w:rsid w:val="0081411B"/>
    <w:rsid w:val="00815947"/>
    <w:rsid w:val="00815C33"/>
    <w:rsid w:val="00815EEE"/>
    <w:rsid w:val="00816F23"/>
    <w:rsid w:val="008177A7"/>
    <w:rsid w:val="00817E7D"/>
    <w:rsid w:val="00817FB4"/>
    <w:rsid w:val="008201A4"/>
    <w:rsid w:val="008203A3"/>
    <w:rsid w:val="00820435"/>
    <w:rsid w:val="00822198"/>
    <w:rsid w:val="0082298E"/>
    <w:rsid w:val="00822995"/>
    <w:rsid w:val="0082351F"/>
    <w:rsid w:val="00823784"/>
    <w:rsid w:val="00825DFA"/>
    <w:rsid w:val="00826146"/>
    <w:rsid w:val="00826D56"/>
    <w:rsid w:val="00826E29"/>
    <w:rsid w:val="00827AF0"/>
    <w:rsid w:val="0083015E"/>
    <w:rsid w:val="00831793"/>
    <w:rsid w:val="00831DFA"/>
    <w:rsid w:val="0083493C"/>
    <w:rsid w:val="0083583B"/>
    <w:rsid w:val="00835905"/>
    <w:rsid w:val="00836080"/>
    <w:rsid w:val="008363C6"/>
    <w:rsid w:val="0084064E"/>
    <w:rsid w:val="00841006"/>
    <w:rsid w:val="008429FA"/>
    <w:rsid w:val="00842FAA"/>
    <w:rsid w:val="00843864"/>
    <w:rsid w:val="008439A7"/>
    <w:rsid w:val="00843FAC"/>
    <w:rsid w:val="0084529F"/>
    <w:rsid w:val="00845448"/>
    <w:rsid w:val="008455CF"/>
    <w:rsid w:val="00845A40"/>
    <w:rsid w:val="00846007"/>
    <w:rsid w:val="00846A93"/>
    <w:rsid w:val="00850D44"/>
    <w:rsid w:val="0085109E"/>
    <w:rsid w:val="00852240"/>
    <w:rsid w:val="00853053"/>
    <w:rsid w:val="00853593"/>
    <w:rsid w:val="0085531B"/>
    <w:rsid w:val="0085640E"/>
    <w:rsid w:val="00857086"/>
    <w:rsid w:val="008571D9"/>
    <w:rsid w:val="00857289"/>
    <w:rsid w:val="0085743D"/>
    <w:rsid w:val="0085788A"/>
    <w:rsid w:val="00861647"/>
    <w:rsid w:val="00863FFE"/>
    <w:rsid w:val="008641B8"/>
    <w:rsid w:val="008641DE"/>
    <w:rsid w:val="0086422D"/>
    <w:rsid w:val="00864466"/>
    <w:rsid w:val="00864ED6"/>
    <w:rsid w:val="00865014"/>
    <w:rsid w:val="008652D9"/>
    <w:rsid w:val="00865BE0"/>
    <w:rsid w:val="008669D1"/>
    <w:rsid w:val="00866F8C"/>
    <w:rsid w:val="008671B6"/>
    <w:rsid w:val="00867825"/>
    <w:rsid w:val="008678AB"/>
    <w:rsid w:val="008710A9"/>
    <w:rsid w:val="0087168F"/>
    <w:rsid w:val="0087180F"/>
    <w:rsid w:val="008729BD"/>
    <w:rsid w:val="00872DD3"/>
    <w:rsid w:val="0087339C"/>
    <w:rsid w:val="00873525"/>
    <w:rsid w:val="00873AB4"/>
    <w:rsid w:val="008740CC"/>
    <w:rsid w:val="00874B3D"/>
    <w:rsid w:val="00874D35"/>
    <w:rsid w:val="0087513E"/>
    <w:rsid w:val="00876FDB"/>
    <w:rsid w:val="008776B6"/>
    <w:rsid w:val="00877878"/>
    <w:rsid w:val="008807A4"/>
    <w:rsid w:val="0088091B"/>
    <w:rsid w:val="0088136E"/>
    <w:rsid w:val="008813ED"/>
    <w:rsid w:val="00881DA9"/>
    <w:rsid w:val="00882999"/>
    <w:rsid w:val="00882A33"/>
    <w:rsid w:val="00884C79"/>
    <w:rsid w:val="0088521F"/>
    <w:rsid w:val="00885809"/>
    <w:rsid w:val="00886018"/>
    <w:rsid w:val="00886B80"/>
    <w:rsid w:val="0088749F"/>
    <w:rsid w:val="00891505"/>
    <w:rsid w:val="00891EE9"/>
    <w:rsid w:val="00892440"/>
    <w:rsid w:val="00892F61"/>
    <w:rsid w:val="00893B96"/>
    <w:rsid w:val="00893D47"/>
    <w:rsid w:val="00893F79"/>
    <w:rsid w:val="0089493B"/>
    <w:rsid w:val="00895D29"/>
    <w:rsid w:val="0089646B"/>
    <w:rsid w:val="0089649C"/>
    <w:rsid w:val="00896D01"/>
    <w:rsid w:val="0089722E"/>
    <w:rsid w:val="0089771B"/>
    <w:rsid w:val="00897E39"/>
    <w:rsid w:val="008A01AE"/>
    <w:rsid w:val="008A05C2"/>
    <w:rsid w:val="008A1957"/>
    <w:rsid w:val="008A19EA"/>
    <w:rsid w:val="008A2BA3"/>
    <w:rsid w:val="008A383E"/>
    <w:rsid w:val="008A449D"/>
    <w:rsid w:val="008A5A0F"/>
    <w:rsid w:val="008A7734"/>
    <w:rsid w:val="008A79C5"/>
    <w:rsid w:val="008A7CD4"/>
    <w:rsid w:val="008A7E33"/>
    <w:rsid w:val="008B0404"/>
    <w:rsid w:val="008B3407"/>
    <w:rsid w:val="008B39ED"/>
    <w:rsid w:val="008B456D"/>
    <w:rsid w:val="008B4788"/>
    <w:rsid w:val="008B56B7"/>
    <w:rsid w:val="008B5B8D"/>
    <w:rsid w:val="008B722F"/>
    <w:rsid w:val="008C1897"/>
    <w:rsid w:val="008C19FA"/>
    <w:rsid w:val="008C25B7"/>
    <w:rsid w:val="008C3295"/>
    <w:rsid w:val="008C3AB1"/>
    <w:rsid w:val="008C3B60"/>
    <w:rsid w:val="008C3F4B"/>
    <w:rsid w:val="008C57BA"/>
    <w:rsid w:val="008C5B60"/>
    <w:rsid w:val="008C6474"/>
    <w:rsid w:val="008C75CE"/>
    <w:rsid w:val="008C78E2"/>
    <w:rsid w:val="008C7AAE"/>
    <w:rsid w:val="008D00C0"/>
    <w:rsid w:val="008D16E2"/>
    <w:rsid w:val="008D171F"/>
    <w:rsid w:val="008D1B98"/>
    <w:rsid w:val="008D21EA"/>
    <w:rsid w:val="008D3863"/>
    <w:rsid w:val="008D3B4B"/>
    <w:rsid w:val="008D3DA8"/>
    <w:rsid w:val="008D3F28"/>
    <w:rsid w:val="008D40AE"/>
    <w:rsid w:val="008D4285"/>
    <w:rsid w:val="008D4C26"/>
    <w:rsid w:val="008D4D72"/>
    <w:rsid w:val="008D5639"/>
    <w:rsid w:val="008D6258"/>
    <w:rsid w:val="008D7A7F"/>
    <w:rsid w:val="008E0D0F"/>
    <w:rsid w:val="008E2374"/>
    <w:rsid w:val="008E27E4"/>
    <w:rsid w:val="008E2AA8"/>
    <w:rsid w:val="008E2D50"/>
    <w:rsid w:val="008E3460"/>
    <w:rsid w:val="008E3DD6"/>
    <w:rsid w:val="008E470A"/>
    <w:rsid w:val="008E4A59"/>
    <w:rsid w:val="008E532B"/>
    <w:rsid w:val="008E60EA"/>
    <w:rsid w:val="008E60F8"/>
    <w:rsid w:val="008E671B"/>
    <w:rsid w:val="008E6A7F"/>
    <w:rsid w:val="008E6A87"/>
    <w:rsid w:val="008E6CE4"/>
    <w:rsid w:val="008E7B9D"/>
    <w:rsid w:val="008E7D7E"/>
    <w:rsid w:val="008E7F73"/>
    <w:rsid w:val="008F0133"/>
    <w:rsid w:val="008F11A4"/>
    <w:rsid w:val="008F136F"/>
    <w:rsid w:val="008F1641"/>
    <w:rsid w:val="008F1D11"/>
    <w:rsid w:val="008F26AE"/>
    <w:rsid w:val="008F26FA"/>
    <w:rsid w:val="008F2ADC"/>
    <w:rsid w:val="008F31E9"/>
    <w:rsid w:val="008F48F2"/>
    <w:rsid w:val="008F4E47"/>
    <w:rsid w:val="008F5363"/>
    <w:rsid w:val="008F554C"/>
    <w:rsid w:val="008F6A14"/>
    <w:rsid w:val="008F6C38"/>
    <w:rsid w:val="008F6ECF"/>
    <w:rsid w:val="008F76C4"/>
    <w:rsid w:val="00900543"/>
    <w:rsid w:val="00901417"/>
    <w:rsid w:val="00901658"/>
    <w:rsid w:val="009017B9"/>
    <w:rsid w:val="0090307C"/>
    <w:rsid w:val="00903D4D"/>
    <w:rsid w:val="0090427B"/>
    <w:rsid w:val="00904C26"/>
    <w:rsid w:val="00904E8E"/>
    <w:rsid w:val="009051CB"/>
    <w:rsid w:val="009068ED"/>
    <w:rsid w:val="00906AE9"/>
    <w:rsid w:val="009074E8"/>
    <w:rsid w:val="00907F83"/>
    <w:rsid w:val="00913347"/>
    <w:rsid w:val="00913355"/>
    <w:rsid w:val="0091389F"/>
    <w:rsid w:val="0091442B"/>
    <w:rsid w:val="0091491B"/>
    <w:rsid w:val="00914D31"/>
    <w:rsid w:val="00915844"/>
    <w:rsid w:val="00915BEF"/>
    <w:rsid w:val="00915D20"/>
    <w:rsid w:val="00915F1D"/>
    <w:rsid w:val="00916926"/>
    <w:rsid w:val="00916977"/>
    <w:rsid w:val="009171FA"/>
    <w:rsid w:val="009201FF"/>
    <w:rsid w:val="00920430"/>
    <w:rsid w:val="00920E4E"/>
    <w:rsid w:val="00920F9F"/>
    <w:rsid w:val="00921FE8"/>
    <w:rsid w:val="00923194"/>
    <w:rsid w:val="00923C29"/>
    <w:rsid w:val="00923EE6"/>
    <w:rsid w:val="0092602E"/>
    <w:rsid w:val="009261F8"/>
    <w:rsid w:val="00926ADC"/>
    <w:rsid w:val="00926E84"/>
    <w:rsid w:val="00927270"/>
    <w:rsid w:val="00927DDC"/>
    <w:rsid w:val="0093035E"/>
    <w:rsid w:val="0093038E"/>
    <w:rsid w:val="009304ED"/>
    <w:rsid w:val="00930E8D"/>
    <w:rsid w:val="00930EA9"/>
    <w:rsid w:val="00931022"/>
    <w:rsid w:val="00931972"/>
    <w:rsid w:val="009326F4"/>
    <w:rsid w:val="00932B7E"/>
    <w:rsid w:val="00932D06"/>
    <w:rsid w:val="0093350A"/>
    <w:rsid w:val="00933E4B"/>
    <w:rsid w:val="00934C1F"/>
    <w:rsid w:val="00935241"/>
    <w:rsid w:val="00936087"/>
    <w:rsid w:val="00937E7F"/>
    <w:rsid w:val="00940889"/>
    <w:rsid w:val="009426CA"/>
    <w:rsid w:val="009436DB"/>
    <w:rsid w:val="00943E1B"/>
    <w:rsid w:val="00944B2C"/>
    <w:rsid w:val="00944BB1"/>
    <w:rsid w:val="00945A58"/>
    <w:rsid w:val="009467E0"/>
    <w:rsid w:val="00946AF6"/>
    <w:rsid w:val="00946B2F"/>
    <w:rsid w:val="009472C4"/>
    <w:rsid w:val="00947FA3"/>
    <w:rsid w:val="0095157D"/>
    <w:rsid w:val="009529F2"/>
    <w:rsid w:val="00953629"/>
    <w:rsid w:val="00954C4B"/>
    <w:rsid w:val="00955854"/>
    <w:rsid w:val="00955FA6"/>
    <w:rsid w:val="00956520"/>
    <w:rsid w:val="00956578"/>
    <w:rsid w:val="009565CA"/>
    <w:rsid w:val="00956EBC"/>
    <w:rsid w:val="00960990"/>
    <w:rsid w:val="00961B99"/>
    <w:rsid w:val="00962482"/>
    <w:rsid w:val="009624AB"/>
    <w:rsid w:val="00962552"/>
    <w:rsid w:val="00962CE0"/>
    <w:rsid w:val="00963365"/>
    <w:rsid w:val="0096352D"/>
    <w:rsid w:val="009639F9"/>
    <w:rsid w:val="009645B8"/>
    <w:rsid w:val="00964F06"/>
    <w:rsid w:val="009650DB"/>
    <w:rsid w:val="0096582A"/>
    <w:rsid w:val="00966606"/>
    <w:rsid w:val="009670F9"/>
    <w:rsid w:val="00967D02"/>
    <w:rsid w:val="00970ED6"/>
    <w:rsid w:val="009713D0"/>
    <w:rsid w:val="00971433"/>
    <w:rsid w:val="00971B9C"/>
    <w:rsid w:val="00972708"/>
    <w:rsid w:val="00973831"/>
    <w:rsid w:val="009749FF"/>
    <w:rsid w:val="009759A4"/>
    <w:rsid w:val="00975DE6"/>
    <w:rsid w:val="00975FD2"/>
    <w:rsid w:val="00977B8C"/>
    <w:rsid w:val="00977C2F"/>
    <w:rsid w:val="00980B1C"/>
    <w:rsid w:val="0098108E"/>
    <w:rsid w:val="009811B4"/>
    <w:rsid w:val="009837F8"/>
    <w:rsid w:val="009846B6"/>
    <w:rsid w:val="0098613D"/>
    <w:rsid w:val="00986B9D"/>
    <w:rsid w:val="0098743E"/>
    <w:rsid w:val="00987C96"/>
    <w:rsid w:val="00987FCB"/>
    <w:rsid w:val="00990CD9"/>
    <w:rsid w:val="0099160B"/>
    <w:rsid w:val="00991868"/>
    <w:rsid w:val="00991E21"/>
    <w:rsid w:val="00991FBF"/>
    <w:rsid w:val="009930B7"/>
    <w:rsid w:val="00993DFD"/>
    <w:rsid w:val="0099478B"/>
    <w:rsid w:val="0099493B"/>
    <w:rsid w:val="00994DBA"/>
    <w:rsid w:val="00995597"/>
    <w:rsid w:val="009956E0"/>
    <w:rsid w:val="00995995"/>
    <w:rsid w:val="00996A71"/>
    <w:rsid w:val="00996DE4"/>
    <w:rsid w:val="00997F5B"/>
    <w:rsid w:val="009A3141"/>
    <w:rsid w:val="009A42CC"/>
    <w:rsid w:val="009A47F2"/>
    <w:rsid w:val="009A563A"/>
    <w:rsid w:val="009A618E"/>
    <w:rsid w:val="009A71C9"/>
    <w:rsid w:val="009A7C45"/>
    <w:rsid w:val="009A7DB0"/>
    <w:rsid w:val="009B01A0"/>
    <w:rsid w:val="009B0E23"/>
    <w:rsid w:val="009B1519"/>
    <w:rsid w:val="009B152F"/>
    <w:rsid w:val="009B1D9A"/>
    <w:rsid w:val="009B2A5C"/>
    <w:rsid w:val="009B4C57"/>
    <w:rsid w:val="009B4DF2"/>
    <w:rsid w:val="009B4F29"/>
    <w:rsid w:val="009B5091"/>
    <w:rsid w:val="009B5895"/>
    <w:rsid w:val="009B653A"/>
    <w:rsid w:val="009B758C"/>
    <w:rsid w:val="009C0D1A"/>
    <w:rsid w:val="009C3FD8"/>
    <w:rsid w:val="009C4162"/>
    <w:rsid w:val="009C4DA4"/>
    <w:rsid w:val="009C582F"/>
    <w:rsid w:val="009C69E3"/>
    <w:rsid w:val="009C6C1C"/>
    <w:rsid w:val="009D088A"/>
    <w:rsid w:val="009D0AE7"/>
    <w:rsid w:val="009D2A44"/>
    <w:rsid w:val="009D2B05"/>
    <w:rsid w:val="009D3A8D"/>
    <w:rsid w:val="009D3F60"/>
    <w:rsid w:val="009D4731"/>
    <w:rsid w:val="009D5116"/>
    <w:rsid w:val="009D5480"/>
    <w:rsid w:val="009D555A"/>
    <w:rsid w:val="009D59F9"/>
    <w:rsid w:val="009D6AB9"/>
    <w:rsid w:val="009D6CC4"/>
    <w:rsid w:val="009D6E61"/>
    <w:rsid w:val="009E1134"/>
    <w:rsid w:val="009E19E9"/>
    <w:rsid w:val="009E23DD"/>
    <w:rsid w:val="009E26E6"/>
    <w:rsid w:val="009E4058"/>
    <w:rsid w:val="009E4605"/>
    <w:rsid w:val="009E470E"/>
    <w:rsid w:val="009E4E9D"/>
    <w:rsid w:val="009E63B1"/>
    <w:rsid w:val="009E729E"/>
    <w:rsid w:val="009F2C45"/>
    <w:rsid w:val="009F31C8"/>
    <w:rsid w:val="009F3A67"/>
    <w:rsid w:val="009F7709"/>
    <w:rsid w:val="009F7B57"/>
    <w:rsid w:val="00A00D3C"/>
    <w:rsid w:val="00A00F02"/>
    <w:rsid w:val="00A00FA6"/>
    <w:rsid w:val="00A014F1"/>
    <w:rsid w:val="00A02375"/>
    <w:rsid w:val="00A0242A"/>
    <w:rsid w:val="00A04783"/>
    <w:rsid w:val="00A048D6"/>
    <w:rsid w:val="00A052BB"/>
    <w:rsid w:val="00A06107"/>
    <w:rsid w:val="00A063FC"/>
    <w:rsid w:val="00A069CD"/>
    <w:rsid w:val="00A06BF3"/>
    <w:rsid w:val="00A06DC2"/>
    <w:rsid w:val="00A06FEA"/>
    <w:rsid w:val="00A070EA"/>
    <w:rsid w:val="00A119BC"/>
    <w:rsid w:val="00A11FF2"/>
    <w:rsid w:val="00A124E5"/>
    <w:rsid w:val="00A12926"/>
    <w:rsid w:val="00A130D2"/>
    <w:rsid w:val="00A14DAE"/>
    <w:rsid w:val="00A14E13"/>
    <w:rsid w:val="00A1578B"/>
    <w:rsid w:val="00A158FA"/>
    <w:rsid w:val="00A15A31"/>
    <w:rsid w:val="00A15A87"/>
    <w:rsid w:val="00A15C3A"/>
    <w:rsid w:val="00A1670B"/>
    <w:rsid w:val="00A16E07"/>
    <w:rsid w:val="00A17DBE"/>
    <w:rsid w:val="00A20046"/>
    <w:rsid w:val="00A208A7"/>
    <w:rsid w:val="00A2169D"/>
    <w:rsid w:val="00A21911"/>
    <w:rsid w:val="00A241FA"/>
    <w:rsid w:val="00A247CA"/>
    <w:rsid w:val="00A24DA3"/>
    <w:rsid w:val="00A25BAF"/>
    <w:rsid w:val="00A27AC3"/>
    <w:rsid w:val="00A300F9"/>
    <w:rsid w:val="00A309EA"/>
    <w:rsid w:val="00A31BE5"/>
    <w:rsid w:val="00A33412"/>
    <w:rsid w:val="00A34A2C"/>
    <w:rsid w:val="00A34D3D"/>
    <w:rsid w:val="00A35D5C"/>
    <w:rsid w:val="00A36E9C"/>
    <w:rsid w:val="00A412D8"/>
    <w:rsid w:val="00A4144E"/>
    <w:rsid w:val="00A4181C"/>
    <w:rsid w:val="00A424D7"/>
    <w:rsid w:val="00A42FB6"/>
    <w:rsid w:val="00A431F0"/>
    <w:rsid w:val="00A43CA3"/>
    <w:rsid w:val="00A440BD"/>
    <w:rsid w:val="00A440F1"/>
    <w:rsid w:val="00A4562F"/>
    <w:rsid w:val="00A45701"/>
    <w:rsid w:val="00A46354"/>
    <w:rsid w:val="00A46952"/>
    <w:rsid w:val="00A46996"/>
    <w:rsid w:val="00A46A3A"/>
    <w:rsid w:val="00A47467"/>
    <w:rsid w:val="00A50152"/>
    <w:rsid w:val="00A50306"/>
    <w:rsid w:val="00A50DAC"/>
    <w:rsid w:val="00A51949"/>
    <w:rsid w:val="00A51977"/>
    <w:rsid w:val="00A51BCB"/>
    <w:rsid w:val="00A51E2D"/>
    <w:rsid w:val="00A52F0D"/>
    <w:rsid w:val="00A55803"/>
    <w:rsid w:val="00A55E8A"/>
    <w:rsid w:val="00A56A92"/>
    <w:rsid w:val="00A56DF1"/>
    <w:rsid w:val="00A608A6"/>
    <w:rsid w:val="00A60E91"/>
    <w:rsid w:val="00A60EC7"/>
    <w:rsid w:val="00A61554"/>
    <w:rsid w:val="00A63E02"/>
    <w:rsid w:val="00A641AC"/>
    <w:rsid w:val="00A644E0"/>
    <w:rsid w:val="00A648B8"/>
    <w:rsid w:val="00A652E2"/>
    <w:rsid w:val="00A654C6"/>
    <w:rsid w:val="00A6595C"/>
    <w:rsid w:val="00A65DAE"/>
    <w:rsid w:val="00A65FAC"/>
    <w:rsid w:val="00A67EB5"/>
    <w:rsid w:val="00A70340"/>
    <w:rsid w:val="00A704D2"/>
    <w:rsid w:val="00A7096E"/>
    <w:rsid w:val="00A71EC5"/>
    <w:rsid w:val="00A723A4"/>
    <w:rsid w:val="00A7429D"/>
    <w:rsid w:val="00A746CC"/>
    <w:rsid w:val="00A748BA"/>
    <w:rsid w:val="00A76D13"/>
    <w:rsid w:val="00A7704C"/>
    <w:rsid w:val="00A779B2"/>
    <w:rsid w:val="00A81683"/>
    <w:rsid w:val="00A84920"/>
    <w:rsid w:val="00A85002"/>
    <w:rsid w:val="00A85B5A"/>
    <w:rsid w:val="00A90D60"/>
    <w:rsid w:val="00A91D31"/>
    <w:rsid w:val="00A92208"/>
    <w:rsid w:val="00A922EB"/>
    <w:rsid w:val="00A93235"/>
    <w:rsid w:val="00A94791"/>
    <w:rsid w:val="00A94FC4"/>
    <w:rsid w:val="00A95426"/>
    <w:rsid w:val="00A95B6B"/>
    <w:rsid w:val="00A95C93"/>
    <w:rsid w:val="00A961C1"/>
    <w:rsid w:val="00A97296"/>
    <w:rsid w:val="00A975CB"/>
    <w:rsid w:val="00A9787A"/>
    <w:rsid w:val="00A97ABC"/>
    <w:rsid w:val="00A97ECC"/>
    <w:rsid w:val="00AA0118"/>
    <w:rsid w:val="00AA0368"/>
    <w:rsid w:val="00AA0D65"/>
    <w:rsid w:val="00AA1AA3"/>
    <w:rsid w:val="00AA322F"/>
    <w:rsid w:val="00AA36DE"/>
    <w:rsid w:val="00AA3FBE"/>
    <w:rsid w:val="00AA43A8"/>
    <w:rsid w:val="00AA4B69"/>
    <w:rsid w:val="00AA5366"/>
    <w:rsid w:val="00AA706D"/>
    <w:rsid w:val="00AB13DE"/>
    <w:rsid w:val="00AB15E3"/>
    <w:rsid w:val="00AB1D80"/>
    <w:rsid w:val="00AB2741"/>
    <w:rsid w:val="00AB30D7"/>
    <w:rsid w:val="00AB33AE"/>
    <w:rsid w:val="00AB3BBD"/>
    <w:rsid w:val="00AB3FFA"/>
    <w:rsid w:val="00AB4744"/>
    <w:rsid w:val="00AB5917"/>
    <w:rsid w:val="00AB5F6C"/>
    <w:rsid w:val="00AB602C"/>
    <w:rsid w:val="00AB61A7"/>
    <w:rsid w:val="00AB6209"/>
    <w:rsid w:val="00AB6982"/>
    <w:rsid w:val="00AB7398"/>
    <w:rsid w:val="00AB7616"/>
    <w:rsid w:val="00AB7694"/>
    <w:rsid w:val="00AB76C1"/>
    <w:rsid w:val="00AC0751"/>
    <w:rsid w:val="00AC0C67"/>
    <w:rsid w:val="00AC0F47"/>
    <w:rsid w:val="00AC1EF9"/>
    <w:rsid w:val="00AC2D6C"/>
    <w:rsid w:val="00AC32CF"/>
    <w:rsid w:val="00AC3EBA"/>
    <w:rsid w:val="00AC3FF8"/>
    <w:rsid w:val="00AC51B6"/>
    <w:rsid w:val="00AC5A7B"/>
    <w:rsid w:val="00AC7108"/>
    <w:rsid w:val="00AC7B85"/>
    <w:rsid w:val="00AC7BE8"/>
    <w:rsid w:val="00AC7CEA"/>
    <w:rsid w:val="00AD06BA"/>
    <w:rsid w:val="00AD09B4"/>
    <w:rsid w:val="00AD0CAD"/>
    <w:rsid w:val="00AD11B2"/>
    <w:rsid w:val="00AD1A34"/>
    <w:rsid w:val="00AD1E02"/>
    <w:rsid w:val="00AD2EBD"/>
    <w:rsid w:val="00AD407E"/>
    <w:rsid w:val="00AD4AF0"/>
    <w:rsid w:val="00AD4F1B"/>
    <w:rsid w:val="00AD5A25"/>
    <w:rsid w:val="00AD5B40"/>
    <w:rsid w:val="00AD7C7E"/>
    <w:rsid w:val="00AE0180"/>
    <w:rsid w:val="00AE06A4"/>
    <w:rsid w:val="00AE0789"/>
    <w:rsid w:val="00AE090C"/>
    <w:rsid w:val="00AE1052"/>
    <w:rsid w:val="00AE113C"/>
    <w:rsid w:val="00AE170F"/>
    <w:rsid w:val="00AE19BA"/>
    <w:rsid w:val="00AE1EED"/>
    <w:rsid w:val="00AE2F57"/>
    <w:rsid w:val="00AE2FD9"/>
    <w:rsid w:val="00AE2FF9"/>
    <w:rsid w:val="00AE3436"/>
    <w:rsid w:val="00AE393A"/>
    <w:rsid w:val="00AE3C5F"/>
    <w:rsid w:val="00AE5F5F"/>
    <w:rsid w:val="00AE600E"/>
    <w:rsid w:val="00AE6124"/>
    <w:rsid w:val="00AE653A"/>
    <w:rsid w:val="00AE70FA"/>
    <w:rsid w:val="00AF0C16"/>
    <w:rsid w:val="00AF1199"/>
    <w:rsid w:val="00AF1E0E"/>
    <w:rsid w:val="00AF20DF"/>
    <w:rsid w:val="00AF36FB"/>
    <w:rsid w:val="00AF3B58"/>
    <w:rsid w:val="00AF3E0C"/>
    <w:rsid w:val="00AF3E57"/>
    <w:rsid w:val="00AF4F53"/>
    <w:rsid w:val="00AF53FB"/>
    <w:rsid w:val="00AF5876"/>
    <w:rsid w:val="00AF6BC9"/>
    <w:rsid w:val="00AF787B"/>
    <w:rsid w:val="00AF7C36"/>
    <w:rsid w:val="00AF7D35"/>
    <w:rsid w:val="00AF7E57"/>
    <w:rsid w:val="00B01868"/>
    <w:rsid w:val="00B01EF9"/>
    <w:rsid w:val="00B0411F"/>
    <w:rsid w:val="00B0441E"/>
    <w:rsid w:val="00B04EC5"/>
    <w:rsid w:val="00B054A8"/>
    <w:rsid w:val="00B0596D"/>
    <w:rsid w:val="00B05AC3"/>
    <w:rsid w:val="00B06715"/>
    <w:rsid w:val="00B07BE0"/>
    <w:rsid w:val="00B11134"/>
    <w:rsid w:val="00B11642"/>
    <w:rsid w:val="00B11B6E"/>
    <w:rsid w:val="00B122C2"/>
    <w:rsid w:val="00B1265E"/>
    <w:rsid w:val="00B126D4"/>
    <w:rsid w:val="00B13102"/>
    <w:rsid w:val="00B13133"/>
    <w:rsid w:val="00B14655"/>
    <w:rsid w:val="00B14E85"/>
    <w:rsid w:val="00B1546E"/>
    <w:rsid w:val="00B15538"/>
    <w:rsid w:val="00B15909"/>
    <w:rsid w:val="00B166C7"/>
    <w:rsid w:val="00B17344"/>
    <w:rsid w:val="00B17615"/>
    <w:rsid w:val="00B17851"/>
    <w:rsid w:val="00B20472"/>
    <w:rsid w:val="00B211D2"/>
    <w:rsid w:val="00B21370"/>
    <w:rsid w:val="00B22C39"/>
    <w:rsid w:val="00B232FC"/>
    <w:rsid w:val="00B23BBE"/>
    <w:rsid w:val="00B24BD8"/>
    <w:rsid w:val="00B2503B"/>
    <w:rsid w:val="00B251CE"/>
    <w:rsid w:val="00B2579E"/>
    <w:rsid w:val="00B25B7A"/>
    <w:rsid w:val="00B26839"/>
    <w:rsid w:val="00B2765F"/>
    <w:rsid w:val="00B27968"/>
    <w:rsid w:val="00B27CD5"/>
    <w:rsid w:val="00B30B09"/>
    <w:rsid w:val="00B324DE"/>
    <w:rsid w:val="00B332A3"/>
    <w:rsid w:val="00B33842"/>
    <w:rsid w:val="00B340B4"/>
    <w:rsid w:val="00B342DA"/>
    <w:rsid w:val="00B34C25"/>
    <w:rsid w:val="00B35477"/>
    <w:rsid w:val="00B358BF"/>
    <w:rsid w:val="00B3716B"/>
    <w:rsid w:val="00B406BD"/>
    <w:rsid w:val="00B40CEB"/>
    <w:rsid w:val="00B41280"/>
    <w:rsid w:val="00B41B40"/>
    <w:rsid w:val="00B42005"/>
    <w:rsid w:val="00B4221D"/>
    <w:rsid w:val="00B422C8"/>
    <w:rsid w:val="00B42573"/>
    <w:rsid w:val="00B42C63"/>
    <w:rsid w:val="00B44ACE"/>
    <w:rsid w:val="00B4621F"/>
    <w:rsid w:val="00B4652E"/>
    <w:rsid w:val="00B46D2B"/>
    <w:rsid w:val="00B46E66"/>
    <w:rsid w:val="00B46EF4"/>
    <w:rsid w:val="00B46FB9"/>
    <w:rsid w:val="00B472C2"/>
    <w:rsid w:val="00B50603"/>
    <w:rsid w:val="00B51D14"/>
    <w:rsid w:val="00B52A43"/>
    <w:rsid w:val="00B52EAD"/>
    <w:rsid w:val="00B53076"/>
    <w:rsid w:val="00B53F6F"/>
    <w:rsid w:val="00B5527D"/>
    <w:rsid w:val="00B55593"/>
    <w:rsid w:val="00B55A4E"/>
    <w:rsid w:val="00B56801"/>
    <w:rsid w:val="00B568F2"/>
    <w:rsid w:val="00B6110E"/>
    <w:rsid w:val="00B61856"/>
    <w:rsid w:val="00B62F55"/>
    <w:rsid w:val="00B6565D"/>
    <w:rsid w:val="00B65A66"/>
    <w:rsid w:val="00B6758A"/>
    <w:rsid w:val="00B67A35"/>
    <w:rsid w:val="00B67AFF"/>
    <w:rsid w:val="00B70603"/>
    <w:rsid w:val="00B72C0B"/>
    <w:rsid w:val="00B72D39"/>
    <w:rsid w:val="00B72FDC"/>
    <w:rsid w:val="00B734FB"/>
    <w:rsid w:val="00B73BBD"/>
    <w:rsid w:val="00B74584"/>
    <w:rsid w:val="00B74F45"/>
    <w:rsid w:val="00B7598E"/>
    <w:rsid w:val="00B75E16"/>
    <w:rsid w:val="00B76A5E"/>
    <w:rsid w:val="00B76D4E"/>
    <w:rsid w:val="00B77016"/>
    <w:rsid w:val="00B77256"/>
    <w:rsid w:val="00B77502"/>
    <w:rsid w:val="00B805B8"/>
    <w:rsid w:val="00B80785"/>
    <w:rsid w:val="00B80A59"/>
    <w:rsid w:val="00B80C47"/>
    <w:rsid w:val="00B8168E"/>
    <w:rsid w:val="00B81AAD"/>
    <w:rsid w:val="00B825A5"/>
    <w:rsid w:val="00B836DA"/>
    <w:rsid w:val="00B84216"/>
    <w:rsid w:val="00B847AC"/>
    <w:rsid w:val="00B84882"/>
    <w:rsid w:val="00B84988"/>
    <w:rsid w:val="00B856FC"/>
    <w:rsid w:val="00B857BE"/>
    <w:rsid w:val="00B8584C"/>
    <w:rsid w:val="00B8669E"/>
    <w:rsid w:val="00B86E2B"/>
    <w:rsid w:val="00B8799F"/>
    <w:rsid w:val="00B90834"/>
    <w:rsid w:val="00B90DC2"/>
    <w:rsid w:val="00B91227"/>
    <w:rsid w:val="00B92664"/>
    <w:rsid w:val="00B92845"/>
    <w:rsid w:val="00B92FE5"/>
    <w:rsid w:val="00B93A11"/>
    <w:rsid w:val="00B946C4"/>
    <w:rsid w:val="00B94D18"/>
    <w:rsid w:val="00B95D53"/>
    <w:rsid w:val="00B979D9"/>
    <w:rsid w:val="00BA10AF"/>
    <w:rsid w:val="00BA1994"/>
    <w:rsid w:val="00BA1A58"/>
    <w:rsid w:val="00BA1ABD"/>
    <w:rsid w:val="00BA1D06"/>
    <w:rsid w:val="00BA2CFF"/>
    <w:rsid w:val="00BA2E44"/>
    <w:rsid w:val="00BA5272"/>
    <w:rsid w:val="00BA663C"/>
    <w:rsid w:val="00BA6D65"/>
    <w:rsid w:val="00BA7B52"/>
    <w:rsid w:val="00BB04AF"/>
    <w:rsid w:val="00BB0F99"/>
    <w:rsid w:val="00BB11FD"/>
    <w:rsid w:val="00BB18FC"/>
    <w:rsid w:val="00BB1949"/>
    <w:rsid w:val="00BB2237"/>
    <w:rsid w:val="00BB2B2C"/>
    <w:rsid w:val="00BB2D44"/>
    <w:rsid w:val="00BB2F5C"/>
    <w:rsid w:val="00BB327B"/>
    <w:rsid w:val="00BB3286"/>
    <w:rsid w:val="00BB3D39"/>
    <w:rsid w:val="00BB45AF"/>
    <w:rsid w:val="00BB485C"/>
    <w:rsid w:val="00BB4C6E"/>
    <w:rsid w:val="00BB5421"/>
    <w:rsid w:val="00BB5695"/>
    <w:rsid w:val="00BB67C8"/>
    <w:rsid w:val="00BB6C22"/>
    <w:rsid w:val="00BB725C"/>
    <w:rsid w:val="00BB73AD"/>
    <w:rsid w:val="00BC0314"/>
    <w:rsid w:val="00BC031A"/>
    <w:rsid w:val="00BC1903"/>
    <w:rsid w:val="00BC2919"/>
    <w:rsid w:val="00BC32F7"/>
    <w:rsid w:val="00BC3956"/>
    <w:rsid w:val="00BC3B2E"/>
    <w:rsid w:val="00BC3FFB"/>
    <w:rsid w:val="00BC4017"/>
    <w:rsid w:val="00BC4533"/>
    <w:rsid w:val="00BC5292"/>
    <w:rsid w:val="00BC62A8"/>
    <w:rsid w:val="00BD12D3"/>
    <w:rsid w:val="00BD16FF"/>
    <w:rsid w:val="00BD23DE"/>
    <w:rsid w:val="00BD2F0E"/>
    <w:rsid w:val="00BD36E3"/>
    <w:rsid w:val="00BD3CBA"/>
    <w:rsid w:val="00BD4197"/>
    <w:rsid w:val="00BD4392"/>
    <w:rsid w:val="00BD4BDE"/>
    <w:rsid w:val="00BD4D67"/>
    <w:rsid w:val="00BD50B6"/>
    <w:rsid w:val="00BD5F57"/>
    <w:rsid w:val="00BD7022"/>
    <w:rsid w:val="00BD73E3"/>
    <w:rsid w:val="00BE12FC"/>
    <w:rsid w:val="00BE1FDA"/>
    <w:rsid w:val="00BE3B7B"/>
    <w:rsid w:val="00BE3E35"/>
    <w:rsid w:val="00BE4277"/>
    <w:rsid w:val="00BE445B"/>
    <w:rsid w:val="00BE4967"/>
    <w:rsid w:val="00BE4A8B"/>
    <w:rsid w:val="00BE4CB9"/>
    <w:rsid w:val="00BE54A7"/>
    <w:rsid w:val="00BE693F"/>
    <w:rsid w:val="00BE6D7C"/>
    <w:rsid w:val="00BE70AD"/>
    <w:rsid w:val="00BE7C76"/>
    <w:rsid w:val="00BF110E"/>
    <w:rsid w:val="00BF1595"/>
    <w:rsid w:val="00BF185A"/>
    <w:rsid w:val="00BF18C1"/>
    <w:rsid w:val="00BF282D"/>
    <w:rsid w:val="00BF3967"/>
    <w:rsid w:val="00BF4633"/>
    <w:rsid w:val="00BF500A"/>
    <w:rsid w:val="00BF59EB"/>
    <w:rsid w:val="00BF60DC"/>
    <w:rsid w:val="00BF71AD"/>
    <w:rsid w:val="00BF7DB6"/>
    <w:rsid w:val="00C02176"/>
    <w:rsid w:val="00C02F4E"/>
    <w:rsid w:val="00C032C1"/>
    <w:rsid w:val="00C033A1"/>
    <w:rsid w:val="00C0373C"/>
    <w:rsid w:val="00C03D74"/>
    <w:rsid w:val="00C03F80"/>
    <w:rsid w:val="00C04683"/>
    <w:rsid w:val="00C04792"/>
    <w:rsid w:val="00C04AEA"/>
    <w:rsid w:val="00C06602"/>
    <w:rsid w:val="00C067FB"/>
    <w:rsid w:val="00C06DA4"/>
    <w:rsid w:val="00C071C3"/>
    <w:rsid w:val="00C07492"/>
    <w:rsid w:val="00C07CD9"/>
    <w:rsid w:val="00C10078"/>
    <w:rsid w:val="00C10949"/>
    <w:rsid w:val="00C110D7"/>
    <w:rsid w:val="00C11241"/>
    <w:rsid w:val="00C1161A"/>
    <w:rsid w:val="00C116AA"/>
    <w:rsid w:val="00C12F48"/>
    <w:rsid w:val="00C14A6A"/>
    <w:rsid w:val="00C14DB1"/>
    <w:rsid w:val="00C15772"/>
    <w:rsid w:val="00C15C7B"/>
    <w:rsid w:val="00C167AB"/>
    <w:rsid w:val="00C16FFB"/>
    <w:rsid w:val="00C17858"/>
    <w:rsid w:val="00C17CFA"/>
    <w:rsid w:val="00C2201B"/>
    <w:rsid w:val="00C232AA"/>
    <w:rsid w:val="00C2383B"/>
    <w:rsid w:val="00C25390"/>
    <w:rsid w:val="00C26745"/>
    <w:rsid w:val="00C26BC3"/>
    <w:rsid w:val="00C30609"/>
    <w:rsid w:val="00C30F3E"/>
    <w:rsid w:val="00C30F80"/>
    <w:rsid w:val="00C30FA4"/>
    <w:rsid w:val="00C31034"/>
    <w:rsid w:val="00C31249"/>
    <w:rsid w:val="00C31C29"/>
    <w:rsid w:val="00C34326"/>
    <w:rsid w:val="00C3480C"/>
    <w:rsid w:val="00C35266"/>
    <w:rsid w:val="00C352BB"/>
    <w:rsid w:val="00C35DC7"/>
    <w:rsid w:val="00C36813"/>
    <w:rsid w:val="00C37372"/>
    <w:rsid w:val="00C374A7"/>
    <w:rsid w:val="00C40340"/>
    <w:rsid w:val="00C40438"/>
    <w:rsid w:val="00C40896"/>
    <w:rsid w:val="00C40968"/>
    <w:rsid w:val="00C40E6F"/>
    <w:rsid w:val="00C412F6"/>
    <w:rsid w:val="00C4352F"/>
    <w:rsid w:val="00C4361E"/>
    <w:rsid w:val="00C43886"/>
    <w:rsid w:val="00C45505"/>
    <w:rsid w:val="00C461B6"/>
    <w:rsid w:val="00C4740D"/>
    <w:rsid w:val="00C47C43"/>
    <w:rsid w:val="00C47DF2"/>
    <w:rsid w:val="00C5095F"/>
    <w:rsid w:val="00C524A5"/>
    <w:rsid w:val="00C52888"/>
    <w:rsid w:val="00C52BC5"/>
    <w:rsid w:val="00C546DD"/>
    <w:rsid w:val="00C550C3"/>
    <w:rsid w:val="00C55D79"/>
    <w:rsid w:val="00C5665E"/>
    <w:rsid w:val="00C572DA"/>
    <w:rsid w:val="00C57F53"/>
    <w:rsid w:val="00C607F6"/>
    <w:rsid w:val="00C60B34"/>
    <w:rsid w:val="00C60BFC"/>
    <w:rsid w:val="00C61BD0"/>
    <w:rsid w:val="00C61F86"/>
    <w:rsid w:val="00C6217E"/>
    <w:rsid w:val="00C62802"/>
    <w:rsid w:val="00C63D10"/>
    <w:rsid w:val="00C63DED"/>
    <w:rsid w:val="00C63F5C"/>
    <w:rsid w:val="00C644CD"/>
    <w:rsid w:val="00C64EBC"/>
    <w:rsid w:val="00C65615"/>
    <w:rsid w:val="00C658EB"/>
    <w:rsid w:val="00C70735"/>
    <w:rsid w:val="00C70785"/>
    <w:rsid w:val="00C70EA3"/>
    <w:rsid w:val="00C71294"/>
    <w:rsid w:val="00C7145D"/>
    <w:rsid w:val="00C7153B"/>
    <w:rsid w:val="00C725BD"/>
    <w:rsid w:val="00C73431"/>
    <w:rsid w:val="00C73694"/>
    <w:rsid w:val="00C7413C"/>
    <w:rsid w:val="00C745BA"/>
    <w:rsid w:val="00C75A8D"/>
    <w:rsid w:val="00C763E6"/>
    <w:rsid w:val="00C76A30"/>
    <w:rsid w:val="00C76A4B"/>
    <w:rsid w:val="00C77487"/>
    <w:rsid w:val="00C77740"/>
    <w:rsid w:val="00C779F6"/>
    <w:rsid w:val="00C77EB0"/>
    <w:rsid w:val="00C806DE"/>
    <w:rsid w:val="00C8073A"/>
    <w:rsid w:val="00C80B84"/>
    <w:rsid w:val="00C81BD7"/>
    <w:rsid w:val="00C82F7E"/>
    <w:rsid w:val="00C83575"/>
    <w:rsid w:val="00C837C7"/>
    <w:rsid w:val="00C84365"/>
    <w:rsid w:val="00C84F78"/>
    <w:rsid w:val="00C86A01"/>
    <w:rsid w:val="00C86FD0"/>
    <w:rsid w:val="00C87710"/>
    <w:rsid w:val="00C878CE"/>
    <w:rsid w:val="00C91079"/>
    <w:rsid w:val="00C91FCB"/>
    <w:rsid w:val="00C927CC"/>
    <w:rsid w:val="00C92A7E"/>
    <w:rsid w:val="00C92D10"/>
    <w:rsid w:val="00C92F44"/>
    <w:rsid w:val="00C93700"/>
    <w:rsid w:val="00C93A78"/>
    <w:rsid w:val="00C93D0E"/>
    <w:rsid w:val="00C940D2"/>
    <w:rsid w:val="00C94201"/>
    <w:rsid w:val="00C95ED6"/>
    <w:rsid w:val="00C96B43"/>
    <w:rsid w:val="00C97465"/>
    <w:rsid w:val="00C97C02"/>
    <w:rsid w:val="00CA0643"/>
    <w:rsid w:val="00CA0927"/>
    <w:rsid w:val="00CA098E"/>
    <w:rsid w:val="00CA0D2A"/>
    <w:rsid w:val="00CA20E7"/>
    <w:rsid w:val="00CA24C5"/>
    <w:rsid w:val="00CA258B"/>
    <w:rsid w:val="00CA40B8"/>
    <w:rsid w:val="00CA4277"/>
    <w:rsid w:val="00CA4B1D"/>
    <w:rsid w:val="00CA5057"/>
    <w:rsid w:val="00CA5E39"/>
    <w:rsid w:val="00CA60D9"/>
    <w:rsid w:val="00CA71A5"/>
    <w:rsid w:val="00CA7C62"/>
    <w:rsid w:val="00CB022F"/>
    <w:rsid w:val="00CB05CB"/>
    <w:rsid w:val="00CB144D"/>
    <w:rsid w:val="00CB15D0"/>
    <w:rsid w:val="00CB1703"/>
    <w:rsid w:val="00CB1866"/>
    <w:rsid w:val="00CB1DA8"/>
    <w:rsid w:val="00CB282D"/>
    <w:rsid w:val="00CB2985"/>
    <w:rsid w:val="00CB3868"/>
    <w:rsid w:val="00CB3AD2"/>
    <w:rsid w:val="00CB44FD"/>
    <w:rsid w:val="00CB4624"/>
    <w:rsid w:val="00CB48BB"/>
    <w:rsid w:val="00CB4B45"/>
    <w:rsid w:val="00CB4D4E"/>
    <w:rsid w:val="00CB5C01"/>
    <w:rsid w:val="00CB5F63"/>
    <w:rsid w:val="00CB6106"/>
    <w:rsid w:val="00CB65EC"/>
    <w:rsid w:val="00CB6A9B"/>
    <w:rsid w:val="00CC06A2"/>
    <w:rsid w:val="00CC0720"/>
    <w:rsid w:val="00CC0A05"/>
    <w:rsid w:val="00CC28CD"/>
    <w:rsid w:val="00CC29B8"/>
    <w:rsid w:val="00CC3D74"/>
    <w:rsid w:val="00CC4CB1"/>
    <w:rsid w:val="00CC5086"/>
    <w:rsid w:val="00CC5954"/>
    <w:rsid w:val="00CC59D4"/>
    <w:rsid w:val="00CC5D0A"/>
    <w:rsid w:val="00CC5F9E"/>
    <w:rsid w:val="00CC6138"/>
    <w:rsid w:val="00CC6643"/>
    <w:rsid w:val="00CC6C23"/>
    <w:rsid w:val="00CC6E6B"/>
    <w:rsid w:val="00CC77FC"/>
    <w:rsid w:val="00CD0C19"/>
    <w:rsid w:val="00CD128F"/>
    <w:rsid w:val="00CD1988"/>
    <w:rsid w:val="00CD2CFD"/>
    <w:rsid w:val="00CD794F"/>
    <w:rsid w:val="00CE0D19"/>
    <w:rsid w:val="00CE271C"/>
    <w:rsid w:val="00CE4AE9"/>
    <w:rsid w:val="00CE60BF"/>
    <w:rsid w:val="00CE61D5"/>
    <w:rsid w:val="00CE6EAE"/>
    <w:rsid w:val="00CE7088"/>
    <w:rsid w:val="00CF05D5"/>
    <w:rsid w:val="00CF15DE"/>
    <w:rsid w:val="00CF27A8"/>
    <w:rsid w:val="00CF2A8F"/>
    <w:rsid w:val="00CF2CB0"/>
    <w:rsid w:val="00CF30D2"/>
    <w:rsid w:val="00CF4C56"/>
    <w:rsid w:val="00CF5110"/>
    <w:rsid w:val="00CF6E0B"/>
    <w:rsid w:val="00CF7136"/>
    <w:rsid w:val="00D00B51"/>
    <w:rsid w:val="00D01CBA"/>
    <w:rsid w:val="00D01DFA"/>
    <w:rsid w:val="00D03F41"/>
    <w:rsid w:val="00D04753"/>
    <w:rsid w:val="00D04CDF"/>
    <w:rsid w:val="00D04DD4"/>
    <w:rsid w:val="00D0504A"/>
    <w:rsid w:val="00D06004"/>
    <w:rsid w:val="00D063B8"/>
    <w:rsid w:val="00D07463"/>
    <w:rsid w:val="00D07756"/>
    <w:rsid w:val="00D079F9"/>
    <w:rsid w:val="00D07E6D"/>
    <w:rsid w:val="00D1006E"/>
    <w:rsid w:val="00D1057C"/>
    <w:rsid w:val="00D12733"/>
    <w:rsid w:val="00D131A2"/>
    <w:rsid w:val="00D13851"/>
    <w:rsid w:val="00D13873"/>
    <w:rsid w:val="00D13FB7"/>
    <w:rsid w:val="00D14482"/>
    <w:rsid w:val="00D14AF4"/>
    <w:rsid w:val="00D14C7B"/>
    <w:rsid w:val="00D1580A"/>
    <w:rsid w:val="00D163F0"/>
    <w:rsid w:val="00D16724"/>
    <w:rsid w:val="00D17ABD"/>
    <w:rsid w:val="00D17EBB"/>
    <w:rsid w:val="00D22696"/>
    <w:rsid w:val="00D22902"/>
    <w:rsid w:val="00D239FA"/>
    <w:rsid w:val="00D245AE"/>
    <w:rsid w:val="00D2585D"/>
    <w:rsid w:val="00D25B07"/>
    <w:rsid w:val="00D30639"/>
    <w:rsid w:val="00D30D0A"/>
    <w:rsid w:val="00D312B7"/>
    <w:rsid w:val="00D329D3"/>
    <w:rsid w:val="00D33105"/>
    <w:rsid w:val="00D33F16"/>
    <w:rsid w:val="00D35249"/>
    <w:rsid w:val="00D35E00"/>
    <w:rsid w:val="00D36152"/>
    <w:rsid w:val="00D40486"/>
    <w:rsid w:val="00D404DF"/>
    <w:rsid w:val="00D41555"/>
    <w:rsid w:val="00D4188B"/>
    <w:rsid w:val="00D421CA"/>
    <w:rsid w:val="00D42233"/>
    <w:rsid w:val="00D42C48"/>
    <w:rsid w:val="00D4355D"/>
    <w:rsid w:val="00D43CC7"/>
    <w:rsid w:val="00D4410B"/>
    <w:rsid w:val="00D44380"/>
    <w:rsid w:val="00D44894"/>
    <w:rsid w:val="00D451AC"/>
    <w:rsid w:val="00D45F5A"/>
    <w:rsid w:val="00D46990"/>
    <w:rsid w:val="00D46CC5"/>
    <w:rsid w:val="00D50107"/>
    <w:rsid w:val="00D5020D"/>
    <w:rsid w:val="00D5029D"/>
    <w:rsid w:val="00D5056C"/>
    <w:rsid w:val="00D50822"/>
    <w:rsid w:val="00D5137D"/>
    <w:rsid w:val="00D51917"/>
    <w:rsid w:val="00D51B7B"/>
    <w:rsid w:val="00D52344"/>
    <w:rsid w:val="00D52741"/>
    <w:rsid w:val="00D539CB"/>
    <w:rsid w:val="00D53B02"/>
    <w:rsid w:val="00D55B84"/>
    <w:rsid w:val="00D5639F"/>
    <w:rsid w:val="00D564B8"/>
    <w:rsid w:val="00D5658E"/>
    <w:rsid w:val="00D57F6D"/>
    <w:rsid w:val="00D600FE"/>
    <w:rsid w:val="00D6059E"/>
    <w:rsid w:val="00D6074D"/>
    <w:rsid w:val="00D624A3"/>
    <w:rsid w:val="00D63856"/>
    <w:rsid w:val="00D640E8"/>
    <w:rsid w:val="00D6420B"/>
    <w:rsid w:val="00D65CDF"/>
    <w:rsid w:val="00D66AAE"/>
    <w:rsid w:val="00D66FB7"/>
    <w:rsid w:val="00D672C2"/>
    <w:rsid w:val="00D67D04"/>
    <w:rsid w:val="00D711AD"/>
    <w:rsid w:val="00D71794"/>
    <w:rsid w:val="00D71826"/>
    <w:rsid w:val="00D72AC1"/>
    <w:rsid w:val="00D732ED"/>
    <w:rsid w:val="00D73687"/>
    <w:rsid w:val="00D7493C"/>
    <w:rsid w:val="00D75C1B"/>
    <w:rsid w:val="00D76372"/>
    <w:rsid w:val="00D7646F"/>
    <w:rsid w:val="00D76567"/>
    <w:rsid w:val="00D77F9C"/>
    <w:rsid w:val="00D806AF"/>
    <w:rsid w:val="00D809FB"/>
    <w:rsid w:val="00D80C87"/>
    <w:rsid w:val="00D81F2F"/>
    <w:rsid w:val="00D822F0"/>
    <w:rsid w:val="00D82C84"/>
    <w:rsid w:val="00D83B9B"/>
    <w:rsid w:val="00D85A63"/>
    <w:rsid w:val="00D869EF"/>
    <w:rsid w:val="00D87E14"/>
    <w:rsid w:val="00D87FF4"/>
    <w:rsid w:val="00D91DAF"/>
    <w:rsid w:val="00D91E07"/>
    <w:rsid w:val="00D921FD"/>
    <w:rsid w:val="00D92DF2"/>
    <w:rsid w:val="00D92FC3"/>
    <w:rsid w:val="00D9355F"/>
    <w:rsid w:val="00D956AE"/>
    <w:rsid w:val="00D970E6"/>
    <w:rsid w:val="00D97485"/>
    <w:rsid w:val="00D9750F"/>
    <w:rsid w:val="00D97A2C"/>
    <w:rsid w:val="00DA043C"/>
    <w:rsid w:val="00DA1199"/>
    <w:rsid w:val="00DA133F"/>
    <w:rsid w:val="00DA18EC"/>
    <w:rsid w:val="00DA3B74"/>
    <w:rsid w:val="00DA3CD8"/>
    <w:rsid w:val="00DA4E09"/>
    <w:rsid w:val="00DA5497"/>
    <w:rsid w:val="00DA5ED0"/>
    <w:rsid w:val="00DA68F0"/>
    <w:rsid w:val="00DA6963"/>
    <w:rsid w:val="00DA6CC2"/>
    <w:rsid w:val="00DA7255"/>
    <w:rsid w:val="00DB0596"/>
    <w:rsid w:val="00DB1548"/>
    <w:rsid w:val="00DB18DD"/>
    <w:rsid w:val="00DB23F6"/>
    <w:rsid w:val="00DB2A94"/>
    <w:rsid w:val="00DB4414"/>
    <w:rsid w:val="00DB49A3"/>
    <w:rsid w:val="00DB4CC3"/>
    <w:rsid w:val="00DB5F25"/>
    <w:rsid w:val="00DB6569"/>
    <w:rsid w:val="00DB6BE5"/>
    <w:rsid w:val="00DB7DC7"/>
    <w:rsid w:val="00DC0150"/>
    <w:rsid w:val="00DC1478"/>
    <w:rsid w:val="00DC285C"/>
    <w:rsid w:val="00DC2A28"/>
    <w:rsid w:val="00DC2DAB"/>
    <w:rsid w:val="00DC2E14"/>
    <w:rsid w:val="00DC4095"/>
    <w:rsid w:val="00DC4176"/>
    <w:rsid w:val="00DC52DA"/>
    <w:rsid w:val="00DC55C2"/>
    <w:rsid w:val="00DC5BAB"/>
    <w:rsid w:val="00DC63E2"/>
    <w:rsid w:val="00DC6DC6"/>
    <w:rsid w:val="00DC727D"/>
    <w:rsid w:val="00DC72F6"/>
    <w:rsid w:val="00DC7811"/>
    <w:rsid w:val="00DC7A56"/>
    <w:rsid w:val="00DD09DE"/>
    <w:rsid w:val="00DD0DE3"/>
    <w:rsid w:val="00DD14FE"/>
    <w:rsid w:val="00DD3E26"/>
    <w:rsid w:val="00DD3FC9"/>
    <w:rsid w:val="00DD4223"/>
    <w:rsid w:val="00DD4231"/>
    <w:rsid w:val="00DD4636"/>
    <w:rsid w:val="00DD53B0"/>
    <w:rsid w:val="00DD5549"/>
    <w:rsid w:val="00DD7C51"/>
    <w:rsid w:val="00DE0F30"/>
    <w:rsid w:val="00DE11B2"/>
    <w:rsid w:val="00DE142A"/>
    <w:rsid w:val="00DE1689"/>
    <w:rsid w:val="00DE2140"/>
    <w:rsid w:val="00DE27D4"/>
    <w:rsid w:val="00DE4730"/>
    <w:rsid w:val="00DE48AB"/>
    <w:rsid w:val="00DE4C0D"/>
    <w:rsid w:val="00DE4FDB"/>
    <w:rsid w:val="00DE560B"/>
    <w:rsid w:val="00DE560E"/>
    <w:rsid w:val="00DE63AE"/>
    <w:rsid w:val="00DE66E7"/>
    <w:rsid w:val="00DF1523"/>
    <w:rsid w:val="00DF1528"/>
    <w:rsid w:val="00DF2439"/>
    <w:rsid w:val="00DF2DB3"/>
    <w:rsid w:val="00DF38DD"/>
    <w:rsid w:val="00DF4C29"/>
    <w:rsid w:val="00DF4E8A"/>
    <w:rsid w:val="00DF50DF"/>
    <w:rsid w:val="00DF5662"/>
    <w:rsid w:val="00DF5A48"/>
    <w:rsid w:val="00DF5E51"/>
    <w:rsid w:val="00DF6CFC"/>
    <w:rsid w:val="00DF6D33"/>
    <w:rsid w:val="00E00B39"/>
    <w:rsid w:val="00E01BAB"/>
    <w:rsid w:val="00E02C7F"/>
    <w:rsid w:val="00E048DD"/>
    <w:rsid w:val="00E0686F"/>
    <w:rsid w:val="00E06D47"/>
    <w:rsid w:val="00E078A6"/>
    <w:rsid w:val="00E1060B"/>
    <w:rsid w:val="00E108BE"/>
    <w:rsid w:val="00E10EDA"/>
    <w:rsid w:val="00E113DE"/>
    <w:rsid w:val="00E116BE"/>
    <w:rsid w:val="00E118C5"/>
    <w:rsid w:val="00E1197B"/>
    <w:rsid w:val="00E12A28"/>
    <w:rsid w:val="00E12C8F"/>
    <w:rsid w:val="00E13409"/>
    <w:rsid w:val="00E13456"/>
    <w:rsid w:val="00E140EE"/>
    <w:rsid w:val="00E14144"/>
    <w:rsid w:val="00E1717E"/>
    <w:rsid w:val="00E171C1"/>
    <w:rsid w:val="00E172BA"/>
    <w:rsid w:val="00E21315"/>
    <w:rsid w:val="00E2165F"/>
    <w:rsid w:val="00E21946"/>
    <w:rsid w:val="00E21BE9"/>
    <w:rsid w:val="00E2209B"/>
    <w:rsid w:val="00E230D0"/>
    <w:rsid w:val="00E240E6"/>
    <w:rsid w:val="00E25268"/>
    <w:rsid w:val="00E25B8A"/>
    <w:rsid w:val="00E27012"/>
    <w:rsid w:val="00E272D3"/>
    <w:rsid w:val="00E3088B"/>
    <w:rsid w:val="00E30BF9"/>
    <w:rsid w:val="00E30C23"/>
    <w:rsid w:val="00E31300"/>
    <w:rsid w:val="00E3182C"/>
    <w:rsid w:val="00E3256E"/>
    <w:rsid w:val="00E33FE8"/>
    <w:rsid w:val="00E35AD5"/>
    <w:rsid w:val="00E35B36"/>
    <w:rsid w:val="00E36C1A"/>
    <w:rsid w:val="00E36C4F"/>
    <w:rsid w:val="00E376D0"/>
    <w:rsid w:val="00E37EFF"/>
    <w:rsid w:val="00E40567"/>
    <w:rsid w:val="00E40BAF"/>
    <w:rsid w:val="00E410A1"/>
    <w:rsid w:val="00E41650"/>
    <w:rsid w:val="00E41902"/>
    <w:rsid w:val="00E4217B"/>
    <w:rsid w:val="00E429AD"/>
    <w:rsid w:val="00E42E7F"/>
    <w:rsid w:val="00E44593"/>
    <w:rsid w:val="00E44C43"/>
    <w:rsid w:val="00E45094"/>
    <w:rsid w:val="00E45393"/>
    <w:rsid w:val="00E454E0"/>
    <w:rsid w:val="00E459C0"/>
    <w:rsid w:val="00E45C93"/>
    <w:rsid w:val="00E46182"/>
    <w:rsid w:val="00E46E3E"/>
    <w:rsid w:val="00E501C0"/>
    <w:rsid w:val="00E501CB"/>
    <w:rsid w:val="00E503CE"/>
    <w:rsid w:val="00E50410"/>
    <w:rsid w:val="00E504D1"/>
    <w:rsid w:val="00E50820"/>
    <w:rsid w:val="00E50B77"/>
    <w:rsid w:val="00E50D68"/>
    <w:rsid w:val="00E50EF3"/>
    <w:rsid w:val="00E5112B"/>
    <w:rsid w:val="00E5274F"/>
    <w:rsid w:val="00E52B5F"/>
    <w:rsid w:val="00E5529F"/>
    <w:rsid w:val="00E55B72"/>
    <w:rsid w:val="00E5642C"/>
    <w:rsid w:val="00E5652E"/>
    <w:rsid w:val="00E5675D"/>
    <w:rsid w:val="00E570B7"/>
    <w:rsid w:val="00E60DF1"/>
    <w:rsid w:val="00E60E45"/>
    <w:rsid w:val="00E6161B"/>
    <w:rsid w:val="00E62079"/>
    <w:rsid w:val="00E62DE0"/>
    <w:rsid w:val="00E62F28"/>
    <w:rsid w:val="00E62F73"/>
    <w:rsid w:val="00E64FEF"/>
    <w:rsid w:val="00E6666B"/>
    <w:rsid w:val="00E66E51"/>
    <w:rsid w:val="00E67BAC"/>
    <w:rsid w:val="00E7010D"/>
    <w:rsid w:val="00E7052B"/>
    <w:rsid w:val="00E7113C"/>
    <w:rsid w:val="00E712A5"/>
    <w:rsid w:val="00E718D3"/>
    <w:rsid w:val="00E726D8"/>
    <w:rsid w:val="00E7298C"/>
    <w:rsid w:val="00E731B2"/>
    <w:rsid w:val="00E73ADD"/>
    <w:rsid w:val="00E74440"/>
    <w:rsid w:val="00E745E8"/>
    <w:rsid w:val="00E74D90"/>
    <w:rsid w:val="00E76D73"/>
    <w:rsid w:val="00E775E1"/>
    <w:rsid w:val="00E77A1F"/>
    <w:rsid w:val="00E805FB"/>
    <w:rsid w:val="00E81EEC"/>
    <w:rsid w:val="00E82A61"/>
    <w:rsid w:val="00E83520"/>
    <w:rsid w:val="00E83A9B"/>
    <w:rsid w:val="00E849E0"/>
    <w:rsid w:val="00E852DF"/>
    <w:rsid w:val="00E85478"/>
    <w:rsid w:val="00E85A7B"/>
    <w:rsid w:val="00E86D42"/>
    <w:rsid w:val="00E90AEA"/>
    <w:rsid w:val="00E90F96"/>
    <w:rsid w:val="00E91938"/>
    <w:rsid w:val="00E92298"/>
    <w:rsid w:val="00E924FE"/>
    <w:rsid w:val="00E92889"/>
    <w:rsid w:val="00E93426"/>
    <w:rsid w:val="00E940DE"/>
    <w:rsid w:val="00E9461D"/>
    <w:rsid w:val="00E94ABF"/>
    <w:rsid w:val="00E9582F"/>
    <w:rsid w:val="00E96274"/>
    <w:rsid w:val="00E96E7F"/>
    <w:rsid w:val="00E96FD6"/>
    <w:rsid w:val="00EA03E8"/>
    <w:rsid w:val="00EA0C01"/>
    <w:rsid w:val="00EA1BE3"/>
    <w:rsid w:val="00EA2FBB"/>
    <w:rsid w:val="00EA316B"/>
    <w:rsid w:val="00EA424D"/>
    <w:rsid w:val="00EA454C"/>
    <w:rsid w:val="00EA4C8E"/>
    <w:rsid w:val="00EA51A7"/>
    <w:rsid w:val="00EA53FD"/>
    <w:rsid w:val="00EA6245"/>
    <w:rsid w:val="00EA62D6"/>
    <w:rsid w:val="00EB043F"/>
    <w:rsid w:val="00EB0AB1"/>
    <w:rsid w:val="00EB0B42"/>
    <w:rsid w:val="00EB0BEB"/>
    <w:rsid w:val="00EB14A3"/>
    <w:rsid w:val="00EB3E17"/>
    <w:rsid w:val="00EB55CB"/>
    <w:rsid w:val="00EB678E"/>
    <w:rsid w:val="00EB6B4E"/>
    <w:rsid w:val="00EB7362"/>
    <w:rsid w:val="00EC00A3"/>
    <w:rsid w:val="00EC0253"/>
    <w:rsid w:val="00EC081F"/>
    <w:rsid w:val="00EC0BFB"/>
    <w:rsid w:val="00EC1E7B"/>
    <w:rsid w:val="00EC2DC3"/>
    <w:rsid w:val="00EC3109"/>
    <w:rsid w:val="00EC3366"/>
    <w:rsid w:val="00EC5916"/>
    <w:rsid w:val="00EC6778"/>
    <w:rsid w:val="00EC6872"/>
    <w:rsid w:val="00EC6A13"/>
    <w:rsid w:val="00EC744A"/>
    <w:rsid w:val="00ED056F"/>
    <w:rsid w:val="00ED0CBC"/>
    <w:rsid w:val="00ED1B72"/>
    <w:rsid w:val="00ED1E94"/>
    <w:rsid w:val="00ED37E5"/>
    <w:rsid w:val="00ED3D84"/>
    <w:rsid w:val="00ED422F"/>
    <w:rsid w:val="00ED48A1"/>
    <w:rsid w:val="00ED4A70"/>
    <w:rsid w:val="00ED6B01"/>
    <w:rsid w:val="00ED79E4"/>
    <w:rsid w:val="00EE0CB0"/>
    <w:rsid w:val="00EE0E05"/>
    <w:rsid w:val="00EE16AE"/>
    <w:rsid w:val="00EE3D3A"/>
    <w:rsid w:val="00EE53E4"/>
    <w:rsid w:val="00EE5AF8"/>
    <w:rsid w:val="00EE66E0"/>
    <w:rsid w:val="00EE6B67"/>
    <w:rsid w:val="00EE7620"/>
    <w:rsid w:val="00EF1179"/>
    <w:rsid w:val="00EF257A"/>
    <w:rsid w:val="00EF27C9"/>
    <w:rsid w:val="00EF3805"/>
    <w:rsid w:val="00EF6874"/>
    <w:rsid w:val="00EF6F87"/>
    <w:rsid w:val="00F00737"/>
    <w:rsid w:val="00F01CCC"/>
    <w:rsid w:val="00F02205"/>
    <w:rsid w:val="00F02B84"/>
    <w:rsid w:val="00F03753"/>
    <w:rsid w:val="00F03B50"/>
    <w:rsid w:val="00F054C9"/>
    <w:rsid w:val="00F05768"/>
    <w:rsid w:val="00F06C3F"/>
    <w:rsid w:val="00F07425"/>
    <w:rsid w:val="00F10461"/>
    <w:rsid w:val="00F1074F"/>
    <w:rsid w:val="00F10A6C"/>
    <w:rsid w:val="00F11DC3"/>
    <w:rsid w:val="00F11E31"/>
    <w:rsid w:val="00F12F1B"/>
    <w:rsid w:val="00F13DDE"/>
    <w:rsid w:val="00F1449E"/>
    <w:rsid w:val="00F148C1"/>
    <w:rsid w:val="00F14D7B"/>
    <w:rsid w:val="00F160BB"/>
    <w:rsid w:val="00F1641A"/>
    <w:rsid w:val="00F16BE3"/>
    <w:rsid w:val="00F1766E"/>
    <w:rsid w:val="00F202E0"/>
    <w:rsid w:val="00F20369"/>
    <w:rsid w:val="00F203ED"/>
    <w:rsid w:val="00F21600"/>
    <w:rsid w:val="00F22360"/>
    <w:rsid w:val="00F228EC"/>
    <w:rsid w:val="00F22C04"/>
    <w:rsid w:val="00F236C5"/>
    <w:rsid w:val="00F24973"/>
    <w:rsid w:val="00F25392"/>
    <w:rsid w:val="00F25920"/>
    <w:rsid w:val="00F25F42"/>
    <w:rsid w:val="00F277F8"/>
    <w:rsid w:val="00F27FF4"/>
    <w:rsid w:val="00F31FEC"/>
    <w:rsid w:val="00F320AC"/>
    <w:rsid w:val="00F32405"/>
    <w:rsid w:val="00F328E0"/>
    <w:rsid w:val="00F34489"/>
    <w:rsid w:val="00F347BA"/>
    <w:rsid w:val="00F3495F"/>
    <w:rsid w:val="00F3518D"/>
    <w:rsid w:val="00F351CB"/>
    <w:rsid w:val="00F3565E"/>
    <w:rsid w:val="00F35C31"/>
    <w:rsid w:val="00F362BB"/>
    <w:rsid w:val="00F36B0A"/>
    <w:rsid w:val="00F37D08"/>
    <w:rsid w:val="00F411DA"/>
    <w:rsid w:val="00F41539"/>
    <w:rsid w:val="00F41840"/>
    <w:rsid w:val="00F41CEE"/>
    <w:rsid w:val="00F41DF5"/>
    <w:rsid w:val="00F4304E"/>
    <w:rsid w:val="00F4313B"/>
    <w:rsid w:val="00F46F15"/>
    <w:rsid w:val="00F477B6"/>
    <w:rsid w:val="00F478BD"/>
    <w:rsid w:val="00F500E0"/>
    <w:rsid w:val="00F50CA4"/>
    <w:rsid w:val="00F50F67"/>
    <w:rsid w:val="00F50F9A"/>
    <w:rsid w:val="00F5254F"/>
    <w:rsid w:val="00F52ACE"/>
    <w:rsid w:val="00F535CA"/>
    <w:rsid w:val="00F540A4"/>
    <w:rsid w:val="00F54244"/>
    <w:rsid w:val="00F559EC"/>
    <w:rsid w:val="00F55B79"/>
    <w:rsid w:val="00F56A0F"/>
    <w:rsid w:val="00F56BF9"/>
    <w:rsid w:val="00F57500"/>
    <w:rsid w:val="00F57517"/>
    <w:rsid w:val="00F57723"/>
    <w:rsid w:val="00F57951"/>
    <w:rsid w:val="00F5796C"/>
    <w:rsid w:val="00F57AEB"/>
    <w:rsid w:val="00F6076E"/>
    <w:rsid w:val="00F61233"/>
    <w:rsid w:val="00F61DBE"/>
    <w:rsid w:val="00F61EE7"/>
    <w:rsid w:val="00F61F59"/>
    <w:rsid w:val="00F62D58"/>
    <w:rsid w:val="00F637CA"/>
    <w:rsid w:val="00F644FE"/>
    <w:rsid w:val="00F64D9B"/>
    <w:rsid w:val="00F66807"/>
    <w:rsid w:val="00F671C2"/>
    <w:rsid w:val="00F67943"/>
    <w:rsid w:val="00F71A21"/>
    <w:rsid w:val="00F7225A"/>
    <w:rsid w:val="00F72AFE"/>
    <w:rsid w:val="00F72DFC"/>
    <w:rsid w:val="00F737B7"/>
    <w:rsid w:val="00F73E96"/>
    <w:rsid w:val="00F74965"/>
    <w:rsid w:val="00F749D3"/>
    <w:rsid w:val="00F74B30"/>
    <w:rsid w:val="00F754FA"/>
    <w:rsid w:val="00F75DC6"/>
    <w:rsid w:val="00F75F54"/>
    <w:rsid w:val="00F7752F"/>
    <w:rsid w:val="00F808D1"/>
    <w:rsid w:val="00F8201A"/>
    <w:rsid w:val="00F821B9"/>
    <w:rsid w:val="00F83462"/>
    <w:rsid w:val="00F8359B"/>
    <w:rsid w:val="00F839EC"/>
    <w:rsid w:val="00F84CD3"/>
    <w:rsid w:val="00F857F2"/>
    <w:rsid w:val="00F85BC4"/>
    <w:rsid w:val="00F87313"/>
    <w:rsid w:val="00F87476"/>
    <w:rsid w:val="00F8760C"/>
    <w:rsid w:val="00F878D6"/>
    <w:rsid w:val="00F87B09"/>
    <w:rsid w:val="00F907AC"/>
    <w:rsid w:val="00F90879"/>
    <w:rsid w:val="00F909A6"/>
    <w:rsid w:val="00F910AD"/>
    <w:rsid w:val="00F9247C"/>
    <w:rsid w:val="00F9257C"/>
    <w:rsid w:val="00F929C9"/>
    <w:rsid w:val="00F93F2F"/>
    <w:rsid w:val="00F94308"/>
    <w:rsid w:val="00F948EA"/>
    <w:rsid w:val="00F9496C"/>
    <w:rsid w:val="00F96DA6"/>
    <w:rsid w:val="00F970FC"/>
    <w:rsid w:val="00F97379"/>
    <w:rsid w:val="00F97EDB"/>
    <w:rsid w:val="00FA0148"/>
    <w:rsid w:val="00FA156C"/>
    <w:rsid w:val="00FA21AB"/>
    <w:rsid w:val="00FA23CD"/>
    <w:rsid w:val="00FA2AD6"/>
    <w:rsid w:val="00FA2F6B"/>
    <w:rsid w:val="00FA39B8"/>
    <w:rsid w:val="00FA3BB8"/>
    <w:rsid w:val="00FA4AB2"/>
    <w:rsid w:val="00FA4D9D"/>
    <w:rsid w:val="00FA6224"/>
    <w:rsid w:val="00FA62BF"/>
    <w:rsid w:val="00FA6BDA"/>
    <w:rsid w:val="00FA727D"/>
    <w:rsid w:val="00FB05CB"/>
    <w:rsid w:val="00FB1047"/>
    <w:rsid w:val="00FB1287"/>
    <w:rsid w:val="00FB1DC2"/>
    <w:rsid w:val="00FB3C1E"/>
    <w:rsid w:val="00FB401F"/>
    <w:rsid w:val="00FB456D"/>
    <w:rsid w:val="00FB610F"/>
    <w:rsid w:val="00FB6A24"/>
    <w:rsid w:val="00FB6FA5"/>
    <w:rsid w:val="00FB74B9"/>
    <w:rsid w:val="00FC075B"/>
    <w:rsid w:val="00FC0927"/>
    <w:rsid w:val="00FC0D06"/>
    <w:rsid w:val="00FC0E2E"/>
    <w:rsid w:val="00FC10CF"/>
    <w:rsid w:val="00FC1911"/>
    <w:rsid w:val="00FC34D1"/>
    <w:rsid w:val="00FC3966"/>
    <w:rsid w:val="00FC3AFB"/>
    <w:rsid w:val="00FC4A89"/>
    <w:rsid w:val="00FC6FF4"/>
    <w:rsid w:val="00FC7783"/>
    <w:rsid w:val="00FC7FFB"/>
    <w:rsid w:val="00FD040D"/>
    <w:rsid w:val="00FD043C"/>
    <w:rsid w:val="00FD047C"/>
    <w:rsid w:val="00FD0615"/>
    <w:rsid w:val="00FD1486"/>
    <w:rsid w:val="00FD1F84"/>
    <w:rsid w:val="00FD20B5"/>
    <w:rsid w:val="00FD2639"/>
    <w:rsid w:val="00FD2704"/>
    <w:rsid w:val="00FD373A"/>
    <w:rsid w:val="00FD4032"/>
    <w:rsid w:val="00FD47B7"/>
    <w:rsid w:val="00FD49A5"/>
    <w:rsid w:val="00FD4B58"/>
    <w:rsid w:val="00FD51F7"/>
    <w:rsid w:val="00FD53B7"/>
    <w:rsid w:val="00FD57C7"/>
    <w:rsid w:val="00FD669E"/>
    <w:rsid w:val="00FD6A99"/>
    <w:rsid w:val="00FD6EBE"/>
    <w:rsid w:val="00FD7C1D"/>
    <w:rsid w:val="00FE2BC4"/>
    <w:rsid w:val="00FE541D"/>
    <w:rsid w:val="00FE5B92"/>
    <w:rsid w:val="00FE6414"/>
    <w:rsid w:val="00FE6719"/>
    <w:rsid w:val="00FE68FF"/>
    <w:rsid w:val="00FE7719"/>
    <w:rsid w:val="00FE7E29"/>
    <w:rsid w:val="00FF069E"/>
    <w:rsid w:val="00FF1F53"/>
    <w:rsid w:val="00FF21A7"/>
    <w:rsid w:val="00FF2A67"/>
    <w:rsid w:val="00FF2A6E"/>
    <w:rsid w:val="00FF3A57"/>
    <w:rsid w:val="00FF5167"/>
    <w:rsid w:val="00FF568F"/>
    <w:rsid w:val="00FF6B64"/>
    <w:rsid w:val="01DB4276"/>
    <w:rsid w:val="02041898"/>
    <w:rsid w:val="04150720"/>
    <w:rsid w:val="0566474A"/>
    <w:rsid w:val="0EC6534D"/>
    <w:rsid w:val="12F86BBF"/>
    <w:rsid w:val="146DB921"/>
    <w:rsid w:val="1A7914CA"/>
    <w:rsid w:val="274B3DDB"/>
    <w:rsid w:val="28315CFE"/>
    <w:rsid w:val="2BFA54ED"/>
    <w:rsid w:val="2CE69326"/>
    <w:rsid w:val="2EE150C2"/>
    <w:rsid w:val="349FB2F6"/>
    <w:rsid w:val="34A445FE"/>
    <w:rsid w:val="3505D9DB"/>
    <w:rsid w:val="3D9235B8"/>
    <w:rsid w:val="3E26EE2C"/>
    <w:rsid w:val="3EB670E5"/>
    <w:rsid w:val="3F6C9BBE"/>
    <w:rsid w:val="407FA159"/>
    <w:rsid w:val="40F066A1"/>
    <w:rsid w:val="40F23B1F"/>
    <w:rsid w:val="422EF4D5"/>
    <w:rsid w:val="48276F54"/>
    <w:rsid w:val="4CFE8699"/>
    <w:rsid w:val="4E85F6E9"/>
    <w:rsid w:val="53A4FAA6"/>
    <w:rsid w:val="56F6EC18"/>
    <w:rsid w:val="579C23E5"/>
    <w:rsid w:val="59633CE8"/>
    <w:rsid w:val="5B55F625"/>
    <w:rsid w:val="5F086539"/>
    <w:rsid w:val="612DCA1C"/>
    <w:rsid w:val="62525A60"/>
    <w:rsid w:val="625D774E"/>
    <w:rsid w:val="636868F5"/>
    <w:rsid w:val="63870DF2"/>
    <w:rsid w:val="6D6CC591"/>
    <w:rsid w:val="6DDFEE41"/>
    <w:rsid w:val="6F3ECE0C"/>
    <w:rsid w:val="700F4E61"/>
    <w:rsid w:val="74113047"/>
    <w:rsid w:val="76FEFBC6"/>
    <w:rsid w:val="7B712473"/>
    <w:rsid w:val="7D9A3BF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A9735C3"/>
  <w15:chartTrackingRefBased/>
  <w15:docId w15:val="{F95A351D-35E4-423C-A74F-820E826F0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72DA"/>
    <w:pPr>
      <w:overflowPunct w:val="0"/>
      <w:autoSpaceDE w:val="0"/>
      <w:autoSpaceDN w:val="0"/>
      <w:adjustRightInd w:val="0"/>
      <w:spacing w:after="180"/>
      <w:textAlignment w:val="baseline"/>
    </w:pPr>
    <w:rPr>
      <w:szCs w:val="18"/>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qFormat/>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aliases w:val="lb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cap Char2 Char,题注,cap1,cap2,cap11,Légende-figure,Légende-figure Char,Beschrifubg,Beschriftung Char,label,cap11 Char Char Char,captions"/>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qFormat/>
    <w:rsid w:val="00F50F9A"/>
    <w:rPr>
      <w:rFonts w:ascii="Arial" w:hAnsi="Arial"/>
      <w:sz w:val="18"/>
      <w:lang w:val="en-GB" w:eastAsia="en-US" w:bidi="ar-SA"/>
    </w:rPr>
  </w:style>
  <w:style w:type="table" w:styleId="TableGrid">
    <w:name w:val="Table Grid"/>
    <w:basedOn w:val="TableNormal"/>
    <w:uiPriority w:val="39"/>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qFormat/>
    <w:rsid w:val="009529F2"/>
    <w:rPr>
      <w:rFonts w:ascii="Arial" w:hAnsi="Arial"/>
      <w:b/>
      <w:sz w:val="18"/>
      <w:lang w:val="en-GB" w:eastAsia="en-US" w:bidi="ar-SA"/>
    </w:rPr>
  </w:style>
  <w:style w:type="character" w:customStyle="1" w:styleId="TFChar">
    <w:name w:val="TF 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题注 Char,cap1 Char,cap2 Char,cap11 Char,Légende-figure Char1,Légende-figure Char Char"/>
    <w:link w:val="Caption"/>
    <w:uiPriority w:val="35"/>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qFormat/>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99493B"/>
    <w:rPr>
      <w:rFonts w:ascii="Arial" w:hAnsi="Arial"/>
      <w:lang w:val="en-GB" w:eastAsia="en-US" w:bidi="ar-SA"/>
    </w:rPr>
  </w:style>
  <w:style w:type="character" w:customStyle="1" w:styleId="T1Char1">
    <w:name w:val="T1 Char1"/>
    <w:aliases w:val="Header 6 Char Char1"/>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link w:val="ListBullet"/>
    <w:rsid w:val="00675341"/>
    <w:rPr>
      <w:lang w:val="en-GB" w:eastAsia="en-US" w:bidi="ar-SA"/>
    </w:rPr>
  </w:style>
  <w:style w:type="character" w:customStyle="1" w:styleId="ListBullet2Char">
    <w:name w:val="List Bullet 2 Char"/>
    <w:aliases w:val="lb2 Char"/>
    <w:link w:val="ListBullet2"/>
    <w:rsid w:val="00675341"/>
    <w:rPr>
      <w:lang w:val="en-GB" w:eastAsia="en-US" w:bidi="ar-SA"/>
    </w:rPr>
  </w:style>
  <w:style w:type="character" w:customStyle="1" w:styleId="ListBullet3Char">
    <w:name w:val="List Bullet 3 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lang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textAlignment w:val="auto"/>
    </w:pPr>
    <w:rPr>
      <w:rFonts w:ascii="Arial" w:eastAsia="SimSun" w:hAnsi="Arial" w:cs="Arial"/>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0">
    <w:name w:val="toc 90"/>
    <w:basedOn w:val="TOC8"/>
    <w:rsid w:val="00675341"/>
    <w:pPr>
      <w:ind w:left="1418" w:hanging="1418"/>
    </w:pPr>
    <w:rPr>
      <w:rFonts w:eastAsia="MS Mincho"/>
      <w:lang w:val="en-GB" w:eastAsia="en-GB"/>
    </w:rPr>
  </w:style>
  <w:style w:type="paragraph" w:customStyle="1" w:styleId="caption0">
    <w:name w:val="caption0"/>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lang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lang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401CB9"/>
    <w:rPr>
      <w:lang w:val="en-GB" w:eastAsia="en-US"/>
    </w:rPr>
  </w:style>
  <w:style w:type="character" w:styleId="UnresolvedMention">
    <w:name w:val="Unresolved Mention"/>
    <w:basedOn w:val="DefaultParagraphFont"/>
    <w:uiPriority w:val="99"/>
    <w:semiHidden/>
    <w:unhideWhenUsed/>
    <w:rsid w:val="00247C2C"/>
    <w:rPr>
      <w:color w:val="605E5C"/>
      <w:shd w:val="clear" w:color="auto" w:fill="E1DFDD"/>
    </w:rPr>
  </w:style>
  <w:style w:type="character" w:customStyle="1" w:styleId="tlid-translation">
    <w:name w:val="tlid-translation"/>
    <w:basedOn w:val="DefaultParagraphFont"/>
    <w:rsid w:val="00F02B84"/>
  </w:style>
  <w:style w:type="character" w:customStyle="1" w:styleId="Titre2Car">
    <w:name w:val="Titre 2 Car"/>
    <w:aliases w:val="H2 Car,h2 Car,Head2A Car,2 Car,UNDERRUBRIK 1-2 Car,DO NOT USE_h2 Car,h21 Car,H2 Char Car,h2 Char Car"/>
    <w:basedOn w:val="DefaultParagraphFont"/>
    <w:uiPriority w:val="9"/>
    <w:semiHidden/>
    <w:locked/>
    <w:rsid w:val="00DC285C"/>
    <w:rPr>
      <w:rFonts w:ascii="Arial" w:hAnsi="Arial" w:cs="Arial"/>
      <w:lang w:eastAsia="zh-CN"/>
    </w:rPr>
  </w:style>
  <w:style w:type="character" w:customStyle="1" w:styleId="ParagraphedelisteCar">
    <w:name w:val="Paragraphe de liste Car"/>
    <w:aliases w:val="Lista1 Car"/>
    <w:basedOn w:val="DefaultParagraphFont"/>
    <w:uiPriority w:val="34"/>
    <w:semiHidden/>
    <w:locked/>
    <w:rsid w:val="00DC28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08735318">
      <w:bodyDiv w:val="1"/>
      <w:marLeft w:val="0"/>
      <w:marRight w:val="0"/>
      <w:marTop w:val="0"/>
      <w:marBottom w:val="0"/>
      <w:divBdr>
        <w:top w:val="none" w:sz="0" w:space="0" w:color="auto"/>
        <w:left w:val="none" w:sz="0" w:space="0" w:color="auto"/>
        <w:bottom w:val="none" w:sz="0" w:space="0" w:color="auto"/>
        <w:right w:val="none" w:sz="0" w:space="0" w:color="auto"/>
      </w:divBdr>
      <w:divsChild>
        <w:div w:id="295648818">
          <w:marLeft w:val="360"/>
          <w:marRight w:val="0"/>
          <w:marTop w:val="200"/>
          <w:marBottom w:val="0"/>
          <w:divBdr>
            <w:top w:val="none" w:sz="0" w:space="0" w:color="auto"/>
            <w:left w:val="none" w:sz="0" w:space="0" w:color="auto"/>
            <w:bottom w:val="none" w:sz="0" w:space="0" w:color="auto"/>
            <w:right w:val="none" w:sz="0" w:space="0" w:color="auto"/>
          </w:divBdr>
        </w:div>
      </w:divsChild>
    </w:div>
    <w:div w:id="218902153">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48471466">
      <w:bodyDiv w:val="1"/>
      <w:marLeft w:val="0"/>
      <w:marRight w:val="0"/>
      <w:marTop w:val="0"/>
      <w:marBottom w:val="0"/>
      <w:divBdr>
        <w:top w:val="none" w:sz="0" w:space="0" w:color="auto"/>
        <w:left w:val="none" w:sz="0" w:space="0" w:color="auto"/>
        <w:bottom w:val="none" w:sz="0" w:space="0" w:color="auto"/>
        <w:right w:val="none" w:sz="0" w:space="0" w:color="auto"/>
      </w:divBdr>
      <w:divsChild>
        <w:div w:id="1766226288">
          <w:marLeft w:val="1080"/>
          <w:marRight w:val="0"/>
          <w:marTop w:val="100"/>
          <w:marBottom w:val="0"/>
          <w:divBdr>
            <w:top w:val="none" w:sz="0" w:space="0" w:color="auto"/>
            <w:left w:val="none" w:sz="0" w:space="0" w:color="auto"/>
            <w:bottom w:val="none" w:sz="0" w:space="0" w:color="auto"/>
            <w:right w:val="none" w:sz="0" w:space="0" w:color="auto"/>
          </w:divBdr>
        </w:div>
        <w:div w:id="425811271">
          <w:marLeft w:val="1080"/>
          <w:marRight w:val="0"/>
          <w:marTop w:val="100"/>
          <w:marBottom w:val="0"/>
          <w:divBdr>
            <w:top w:val="none" w:sz="0" w:space="0" w:color="auto"/>
            <w:left w:val="none" w:sz="0" w:space="0" w:color="auto"/>
            <w:bottom w:val="none" w:sz="0" w:space="0" w:color="auto"/>
            <w:right w:val="none" w:sz="0" w:space="0" w:color="auto"/>
          </w:divBdr>
        </w:div>
      </w:divsChild>
    </w:div>
    <w:div w:id="272977813">
      <w:bodyDiv w:val="1"/>
      <w:marLeft w:val="0"/>
      <w:marRight w:val="0"/>
      <w:marTop w:val="0"/>
      <w:marBottom w:val="0"/>
      <w:divBdr>
        <w:top w:val="none" w:sz="0" w:space="0" w:color="auto"/>
        <w:left w:val="none" w:sz="0" w:space="0" w:color="auto"/>
        <w:bottom w:val="none" w:sz="0" w:space="0" w:color="auto"/>
        <w:right w:val="none" w:sz="0" w:space="0" w:color="auto"/>
      </w:divBdr>
    </w:div>
    <w:div w:id="298339468">
      <w:bodyDiv w:val="1"/>
      <w:marLeft w:val="0"/>
      <w:marRight w:val="0"/>
      <w:marTop w:val="0"/>
      <w:marBottom w:val="0"/>
      <w:divBdr>
        <w:top w:val="none" w:sz="0" w:space="0" w:color="auto"/>
        <w:left w:val="none" w:sz="0" w:space="0" w:color="auto"/>
        <w:bottom w:val="none" w:sz="0" w:space="0" w:color="auto"/>
        <w:right w:val="none" w:sz="0" w:space="0" w:color="auto"/>
      </w:divBdr>
      <w:divsChild>
        <w:div w:id="260067738">
          <w:marLeft w:val="0"/>
          <w:marRight w:val="0"/>
          <w:marTop w:val="0"/>
          <w:marBottom w:val="0"/>
          <w:divBdr>
            <w:top w:val="none" w:sz="0" w:space="0" w:color="auto"/>
            <w:left w:val="none" w:sz="0" w:space="0" w:color="auto"/>
            <w:bottom w:val="none" w:sz="0" w:space="0" w:color="auto"/>
            <w:right w:val="none" w:sz="0" w:space="0" w:color="auto"/>
          </w:divBdr>
          <w:divsChild>
            <w:div w:id="1907300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204014">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4616230">
      <w:bodyDiv w:val="1"/>
      <w:marLeft w:val="0"/>
      <w:marRight w:val="0"/>
      <w:marTop w:val="0"/>
      <w:marBottom w:val="0"/>
      <w:divBdr>
        <w:top w:val="none" w:sz="0" w:space="0" w:color="auto"/>
        <w:left w:val="none" w:sz="0" w:space="0" w:color="auto"/>
        <w:bottom w:val="none" w:sz="0" w:space="0" w:color="auto"/>
        <w:right w:val="none" w:sz="0" w:space="0" w:color="auto"/>
      </w:divBdr>
      <w:divsChild>
        <w:div w:id="1367557202">
          <w:marLeft w:val="547"/>
          <w:marRight w:val="0"/>
          <w:marTop w:val="0"/>
          <w:marBottom w:val="120"/>
          <w:divBdr>
            <w:top w:val="none" w:sz="0" w:space="0" w:color="auto"/>
            <w:left w:val="none" w:sz="0" w:space="0" w:color="auto"/>
            <w:bottom w:val="none" w:sz="0" w:space="0" w:color="auto"/>
            <w:right w:val="none" w:sz="0" w:space="0" w:color="auto"/>
          </w:divBdr>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149478">
      <w:bodyDiv w:val="1"/>
      <w:marLeft w:val="0"/>
      <w:marRight w:val="0"/>
      <w:marTop w:val="0"/>
      <w:marBottom w:val="0"/>
      <w:divBdr>
        <w:top w:val="none" w:sz="0" w:space="0" w:color="auto"/>
        <w:left w:val="none" w:sz="0" w:space="0" w:color="auto"/>
        <w:bottom w:val="none" w:sz="0" w:space="0" w:color="auto"/>
        <w:right w:val="none" w:sz="0" w:space="0" w:color="auto"/>
      </w:divBdr>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11939196">
      <w:bodyDiv w:val="1"/>
      <w:marLeft w:val="0"/>
      <w:marRight w:val="0"/>
      <w:marTop w:val="0"/>
      <w:marBottom w:val="0"/>
      <w:divBdr>
        <w:top w:val="none" w:sz="0" w:space="0" w:color="auto"/>
        <w:left w:val="none" w:sz="0" w:space="0" w:color="auto"/>
        <w:bottom w:val="none" w:sz="0" w:space="0" w:color="auto"/>
        <w:right w:val="none" w:sz="0" w:space="0" w:color="auto"/>
      </w:divBdr>
      <w:divsChild>
        <w:div w:id="1369989675">
          <w:marLeft w:val="360"/>
          <w:marRight w:val="0"/>
          <w:marTop w:val="200"/>
          <w:marBottom w:val="0"/>
          <w:divBdr>
            <w:top w:val="none" w:sz="0" w:space="0" w:color="auto"/>
            <w:left w:val="none" w:sz="0" w:space="0" w:color="auto"/>
            <w:bottom w:val="none" w:sz="0" w:space="0" w:color="auto"/>
            <w:right w:val="none" w:sz="0" w:space="0" w:color="auto"/>
          </w:divBdr>
        </w:div>
      </w:divsChild>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7925521">
      <w:bodyDiv w:val="1"/>
      <w:marLeft w:val="0"/>
      <w:marRight w:val="0"/>
      <w:marTop w:val="0"/>
      <w:marBottom w:val="0"/>
      <w:divBdr>
        <w:top w:val="none" w:sz="0" w:space="0" w:color="auto"/>
        <w:left w:val="none" w:sz="0" w:space="0" w:color="auto"/>
        <w:bottom w:val="none" w:sz="0" w:space="0" w:color="auto"/>
        <w:right w:val="none" w:sz="0" w:space="0" w:color="auto"/>
      </w:divBdr>
    </w:div>
    <w:div w:id="745221783">
      <w:bodyDiv w:val="1"/>
      <w:marLeft w:val="0"/>
      <w:marRight w:val="0"/>
      <w:marTop w:val="0"/>
      <w:marBottom w:val="0"/>
      <w:divBdr>
        <w:top w:val="none" w:sz="0" w:space="0" w:color="auto"/>
        <w:left w:val="none" w:sz="0" w:space="0" w:color="auto"/>
        <w:bottom w:val="none" w:sz="0" w:space="0" w:color="auto"/>
        <w:right w:val="none" w:sz="0" w:space="0" w:color="auto"/>
      </w:divBdr>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18574929">
      <w:bodyDiv w:val="1"/>
      <w:marLeft w:val="0"/>
      <w:marRight w:val="0"/>
      <w:marTop w:val="0"/>
      <w:marBottom w:val="0"/>
      <w:divBdr>
        <w:top w:val="none" w:sz="0" w:space="0" w:color="auto"/>
        <w:left w:val="none" w:sz="0" w:space="0" w:color="auto"/>
        <w:bottom w:val="none" w:sz="0" w:space="0" w:color="auto"/>
        <w:right w:val="none" w:sz="0" w:space="0" w:color="auto"/>
      </w:divBdr>
      <w:divsChild>
        <w:div w:id="325979228">
          <w:marLeft w:val="360"/>
          <w:marRight w:val="0"/>
          <w:marTop w:val="200"/>
          <w:marBottom w:val="0"/>
          <w:divBdr>
            <w:top w:val="none" w:sz="0" w:space="0" w:color="auto"/>
            <w:left w:val="none" w:sz="0" w:space="0" w:color="auto"/>
            <w:bottom w:val="none" w:sz="0" w:space="0" w:color="auto"/>
            <w:right w:val="none" w:sz="0" w:space="0" w:color="auto"/>
          </w:divBdr>
        </w:div>
      </w:divsChild>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839345370">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51618458">
      <w:bodyDiv w:val="1"/>
      <w:marLeft w:val="0"/>
      <w:marRight w:val="0"/>
      <w:marTop w:val="0"/>
      <w:marBottom w:val="0"/>
      <w:divBdr>
        <w:top w:val="none" w:sz="0" w:space="0" w:color="auto"/>
        <w:left w:val="none" w:sz="0" w:space="0" w:color="auto"/>
        <w:bottom w:val="none" w:sz="0" w:space="0" w:color="auto"/>
        <w:right w:val="none" w:sz="0" w:space="0" w:color="auto"/>
      </w:divBdr>
      <w:divsChild>
        <w:div w:id="56905915">
          <w:marLeft w:val="360"/>
          <w:marRight w:val="0"/>
          <w:marTop w:val="0"/>
          <w:marBottom w:val="120"/>
          <w:divBdr>
            <w:top w:val="none" w:sz="0" w:space="0" w:color="auto"/>
            <w:left w:val="none" w:sz="0" w:space="0" w:color="auto"/>
            <w:bottom w:val="none" w:sz="0" w:space="0" w:color="auto"/>
            <w:right w:val="none" w:sz="0" w:space="0" w:color="auto"/>
          </w:divBdr>
        </w:div>
      </w:divsChild>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111373">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1455">
      <w:bodyDiv w:val="1"/>
      <w:marLeft w:val="0"/>
      <w:marRight w:val="0"/>
      <w:marTop w:val="0"/>
      <w:marBottom w:val="0"/>
      <w:divBdr>
        <w:top w:val="none" w:sz="0" w:space="0" w:color="auto"/>
        <w:left w:val="none" w:sz="0" w:space="0" w:color="auto"/>
        <w:bottom w:val="none" w:sz="0" w:space="0" w:color="auto"/>
        <w:right w:val="none" w:sz="0" w:space="0" w:color="auto"/>
      </w:divBdr>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16185906">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6252968">
      <w:bodyDiv w:val="1"/>
      <w:marLeft w:val="0"/>
      <w:marRight w:val="0"/>
      <w:marTop w:val="0"/>
      <w:marBottom w:val="0"/>
      <w:divBdr>
        <w:top w:val="none" w:sz="0" w:space="0" w:color="auto"/>
        <w:left w:val="none" w:sz="0" w:space="0" w:color="auto"/>
        <w:bottom w:val="none" w:sz="0" w:space="0" w:color="auto"/>
        <w:right w:val="none" w:sz="0" w:space="0" w:color="auto"/>
      </w:divBdr>
      <w:divsChild>
        <w:div w:id="1473714313">
          <w:marLeft w:val="360"/>
          <w:marRight w:val="0"/>
          <w:marTop w:val="200"/>
          <w:marBottom w:val="0"/>
          <w:divBdr>
            <w:top w:val="none" w:sz="0" w:space="0" w:color="auto"/>
            <w:left w:val="none" w:sz="0" w:space="0" w:color="auto"/>
            <w:bottom w:val="none" w:sz="0" w:space="0" w:color="auto"/>
            <w:right w:val="none" w:sz="0" w:space="0" w:color="auto"/>
          </w:divBdr>
        </w:div>
      </w:divsChild>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85411796">
      <w:bodyDiv w:val="1"/>
      <w:marLeft w:val="0"/>
      <w:marRight w:val="0"/>
      <w:marTop w:val="0"/>
      <w:marBottom w:val="0"/>
      <w:divBdr>
        <w:top w:val="none" w:sz="0" w:space="0" w:color="auto"/>
        <w:left w:val="none" w:sz="0" w:space="0" w:color="auto"/>
        <w:bottom w:val="none" w:sz="0" w:space="0" w:color="auto"/>
        <w:right w:val="none" w:sz="0" w:space="0" w:color="auto"/>
      </w:divBdr>
      <w:divsChild>
        <w:div w:id="588732125">
          <w:marLeft w:val="360"/>
          <w:marRight w:val="0"/>
          <w:marTop w:val="200"/>
          <w:marBottom w:val="0"/>
          <w:divBdr>
            <w:top w:val="none" w:sz="0" w:space="0" w:color="auto"/>
            <w:left w:val="none" w:sz="0" w:space="0" w:color="auto"/>
            <w:bottom w:val="none" w:sz="0" w:space="0" w:color="auto"/>
            <w:right w:val="none" w:sz="0" w:space="0" w:color="auto"/>
          </w:divBdr>
        </w:div>
      </w:divsChild>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5AIRPNAIUNRU-1328258698-1522</_dlc_DocId>
    <_dlc_DocIdUrl xmlns="71c5aaf6-e6ce-465b-b873-5148d2a4c105">
      <Url>https://nokia.sharepoint.com/sites/c5g/5gradio/_layouts/15/DocIdRedir.aspx?ID=5AIRPNAIUNRU-1328258698-1522</Url>
      <Description>5AIRPNAIUNRU-1328258698-1522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5D08B1-9F7A-4DB8-8A64-780680C9BEB5}">
  <ds:schemaRefs>
    <ds:schemaRef ds:uri="Microsoft.SharePoint.Taxonomy.ContentTypeSync"/>
  </ds:schemaRefs>
</ds:datastoreItem>
</file>

<file path=customXml/itemProps2.xml><?xml version="1.0" encoding="utf-8"?>
<ds:datastoreItem xmlns:ds="http://schemas.openxmlformats.org/officeDocument/2006/customXml" ds:itemID="{10CD1166-AB6E-45E9-800F-E6263DA8CDEB}">
  <ds:schemaRefs>
    <ds:schemaRef ds:uri="http://purl.org/dc/terms/"/>
    <ds:schemaRef ds:uri="http://www.w3.org/XML/1998/namespace"/>
    <ds:schemaRef ds:uri="71c5aaf6-e6ce-465b-b873-5148d2a4c105"/>
    <ds:schemaRef ds:uri="http://schemas.microsoft.com/office/infopath/2007/PartnerControls"/>
    <ds:schemaRef ds:uri="http://schemas.microsoft.com/office/2006/metadata/properties"/>
    <ds:schemaRef ds:uri="http://purl.org/dc/elements/1.1/"/>
    <ds:schemaRef ds:uri="http://schemas.microsoft.com/office/2006/documentManagement/types"/>
    <ds:schemaRef ds:uri="dca1a702-c131-4c0a-94d3-ca02808a59d1"/>
    <ds:schemaRef ds:uri="http://schemas.openxmlformats.org/package/2006/metadata/core-properties"/>
    <ds:schemaRef ds:uri="89a48c40-3d93-469d-b9d4-51d7ced6a166"/>
    <ds:schemaRef ds:uri="http://purl.org/dc/dcmitype/"/>
  </ds:schemaRefs>
</ds:datastoreItem>
</file>

<file path=customXml/itemProps3.xml><?xml version="1.0" encoding="utf-8"?>
<ds:datastoreItem xmlns:ds="http://schemas.openxmlformats.org/officeDocument/2006/customXml" ds:itemID="{090C41FE-129E-4EC0-B4BA-B7D44FCA2E88}">
  <ds:schemaRefs>
    <ds:schemaRef ds:uri="http://schemas.microsoft.com/sharepoint/v3/contenttype/forms"/>
  </ds:schemaRefs>
</ds:datastoreItem>
</file>

<file path=customXml/itemProps4.xml><?xml version="1.0" encoding="utf-8"?>
<ds:datastoreItem xmlns:ds="http://schemas.openxmlformats.org/officeDocument/2006/customXml" ds:itemID="{594A078B-46CE-4F1F-B247-9AD7ECB3D8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29E250F-CFFE-4330-9C5B-424BBF63738B}">
  <ds:schemaRefs>
    <ds:schemaRef ds:uri="http://schemas.microsoft.com/sharepoint/events"/>
  </ds:schemaRefs>
</ds:datastoreItem>
</file>

<file path=customXml/itemProps6.xml><?xml version="1.0" encoding="utf-8"?>
<ds:datastoreItem xmlns:ds="http://schemas.openxmlformats.org/officeDocument/2006/customXml" ds:itemID="{3C001F3F-5E57-4626-8592-51B9CB516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1473</Words>
  <Characters>8397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9851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 Nokia</dc:creator>
  <cp:keywords>3GPP</cp:keywords>
  <dc:description/>
  <cp:lastModifiedBy>JOH, Nokia</cp:lastModifiedBy>
  <cp:revision>2</cp:revision>
  <cp:lastPrinted>2013-03-22T23:57:00Z</cp:lastPrinted>
  <dcterms:created xsi:type="dcterms:W3CDTF">2021-01-15T17:10:00Z</dcterms:created>
  <dcterms:modified xsi:type="dcterms:W3CDTF">2021-01-15T17:10:00Z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0x01010057487C7AB0FA344C95D548FCA1A0E6B1</vt:lpwstr>
  </property>
  <property fmtid="{D5CDD505-2E9C-101B-9397-08002B2CF9AE}" pid="3" name="_dlc_DocIdItemGuid">
    <vt:lpwstr>24e0d950-c9db-4b9a-b745-28866dbef114</vt:lpwstr>
  </property>
  <property fmtid="{D5CDD505-2E9C-101B-9397-08002B2CF9AE}" pid="4" name="_dlc_DocId">
    <vt:lpwstr>5AIRPNAIUNRU-1328258698-527</vt:lpwstr>
  </property>
  <property fmtid="{D5CDD505-2E9C-101B-9397-08002B2CF9AE}" pid="5" name="_dlc_DocIdUrl">
    <vt:lpwstr>https://nokia.sharepoint.com/sites/c5g/5gradio/_layouts/15/DocIdRedir.aspx?ID=5AIRPNAIUNRU-1328258698-527, 5AIRPNAIUNRU-1328258698-527</vt:lpwstr>
  </property>
</Properties>
</file>